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319" w:rsidRPr="009C4B2B" w:rsidRDefault="009C4B2B" w:rsidP="009C4B2B">
      <w:pPr>
        <w:jc w:val="center"/>
        <w:rPr>
          <w:rFonts w:ascii="Times New Roman" w:hAnsi="Times New Roman"/>
          <w:b/>
          <w:sz w:val="28"/>
          <w:szCs w:val="28"/>
        </w:rPr>
      </w:pPr>
      <w:r w:rsidRPr="009C4B2B">
        <w:rPr>
          <w:rFonts w:ascii="Times New Roman" w:hAnsi="Times New Roman"/>
          <w:b/>
          <w:sz w:val="28"/>
          <w:szCs w:val="28"/>
        </w:rPr>
        <w:t>IRB CHECKLIST FOR RESEARCH INVOLVING PREGNANT WOMEN</w:t>
      </w:r>
    </w:p>
    <w:p w:rsidR="009C4B2B" w:rsidRDefault="009C4B2B" w:rsidP="009C4B2B">
      <w:pPr>
        <w:jc w:val="center"/>
        <w:rPr>
          <w:rFonts w:ascii="Times New Roman" w:hAnsi="Times New Roman"/>
          <w:b/>
          <w:sz w:val="28"/>
          <w:szCs w:val="28"/>
        </w:rPr>
      </w:pPr>
      <w:r w:rsidRPr="009C4B2B">
        <w:rPr>
          <w:rFonts w:ascii="Times New Roman" w:hAnsi="Times New Roman"/>
          <w:b/>
          <w:sz w:val="28"/>
          <w:szCs w:val="28"/>
        </w:rPr>
        <w:t>45CFR46 Subpart B</w:t>
      </w:r>
    </w:p>
    <w:p w:rsidR="009C4B2B" w:rsidRDefault="009C4B2B" w:rsidP="009C4B2B">
      <w:pPr>
        <w:jc w:val="center"/>
        <w:rPr>
          <w:rFonts w:ascii="Times New Roman" w:hAnsi="Times New Roman"/>
          <w:b/>
          <w:sz w:val="28"/>
          <w:szCs w:val="28"/>
        </w:rPr>
      </w:pPr>
    </w:p>
    <w:p w:rsidR="009C4B2B" w:rsidRDefault="009C4B2B" w:rsidP="009C4B2B">
      <w:pPr>
        <w:rPr>
          <w:rFonts w:ascii="Times New Roman" w:hAnsi="Times New Roman"/>
          <w:b/>
          <w:sz w:val="28"/>
          <w:szCs w:val="28"/>
        </w:rPr>
      </w:pPr>
    </w:p>
    <w:p w:rsidR="009C4B2B" w:rsidRDefault="009C4B2B" w:rsidP="009C4B2B">
      <w:pPr>
        <w:rPr>
          <w:rFonts w:ascii="Times New Roman" w:hAnsi="Times New Roman"/>
        </w:rPr>
      </w:pPr>
      <w:r w:rsidRPr="00415BA4">
        <w:rPr>
          <w:rFonts w:ascii="Times New Roman" w:hAnsi="Times New Roman"/>
          <w:b/>
        </w:rPr>
        <w:t>Title of study</w:t>
      </w:r>
      <w:r>
        <w:rPr>
          <w:rFonts w:ascii="Times New Roman" w:hAnsi="Times New Roman"/>
        </w:rPr>
        <w:t xml:space="preserve">: </w:t>
      </w:r>
      <w:r w:rsidR="001A33DB">
        <w:rPr>
          <w:rFonts w:ascii="Times New Roman" w:hAnsi="Times New Roman"/>
        </w:rPr>
        <w:fldChar w:fldCharType="begin">
          <w:ffData>
            <w:name w:val="Text1"/>
            <w:enabled/>
            <w:calcOnExit w:val="0"/>
            <w:textInput/>
          </w:ffData>
        </w:fldChar>
      </w:r>
      <w:bookmarkStart w:id="0" w:name="Text1"/>
      <w:r>
        <w:rPr>
          <w:rFonts w:ascii="Times New Roman" w:hAnsi="Times New Roman"/>
        </w:rPr>
        <w:instrText xml:space="preserve"> FORMTEXT </w:instrText>
      </w:r>
      <w:r w:rsidR="001A33DB">
        <w:rPr>
          <w:rFonts w:ascii="Times New Roman" w:hAnsi="Times New Roman"/>
        </w:rPr>
      </w:r>
      <w:r w:rsidR="001A33DB">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1A33DB">
        <w:rPr>
          <w:rFonts w:ascii="Times New Roman" w:hAnsi="Times New Roman"/>
        </w:rPr>
        <w:fldChar w:fldCharType="end"/>
      </w:r>
      <w:bookmarkEnd w:id="0"/>
    </w:p>
    <w:p w:rsidR="009C4B2B" w:rsidRDefault="009C4B2B" w:rsidP="009C4B2B">
      <w:pPr>
        <w:rPr>
          <w:rFonts w:ascii="Times New Roman" w:hAnsi="Times New Roman"/>
        </w:rPr>
      </w:pPr>
    </w:p>
    <w:p w:rsidR="009C4B2B" w:rsidRDefault="009C4B2B" w:rsidP="009C4B2B">
      <w:pPr>
        <w:rPr>
          <w:rFonts w:ascii="Times New Roman" w:hAnsi="Times New Roman"/>
        </w:rPr>
      </w:pPr>
      <w:r w:rsidRPr="00415BA4">
        <w:rPr>
          <w:rFonts w:ascii="Times New Roman" w:hAnsi="Times New Roman"/>
          <w:b/>
        </w:rPr>
        <w:t>Principal Investigator</w:t>
      </w:r>
      <w:r>
        <w:rPr>
          <w:rFonts w:ascii="Times New Roman" w:hAnsi="Times New Roman"/>
        </w:rPr>
        <w:t xml:space="preserve">: </w:t>
      </w:r>
      <w:r w:rsidR="001A33DB">
        <w:rPr>
          <w:rFonts w:ascii="Times New Roman" w:hAnsi="Times New Roman"/>
        </w:rPr>
        <w:fldChar w:fldCharType="begin">
          <w:ffData>
            <w:name w:val="Text2"/>
            <w:enabled/>
            <w:calcOnExit w:val="0"/>
            <w:textInput/>
          </w:ffData>
        </w:fldChar>
      </w:r>
      <w:bookmarkStart w:id="1" w:name="Text2"/>
      <w:r>
        <w:rPr>
          <w:rFonts w:ascii="Times New Roman" w:hAnsi="Times New Roman"/>
        </w:rPr>
        <w:instrText xml:space="preserve"> FORMTEXT </w:instrText>
      </w:r>
      <w:r w:rsidR="001A33DB">
        <w:rPr>
          <w:rFonts w:ascii="Times New Roman" w:hAnsi="Times New Roman"/>
        </w:rPr>
      </w:r>
      <w:r w:rsidR="001A33DB">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001A33DB">
        <w:rPr>
          <w:rFonts w:ascii="Times New Roman" w:hAnsi="Times New Roman"/>
        </w:rPr>
        <w:fldChar w:fldCharType="end"/>
      </w:r>
      <w:bookmarkEnd w:id="1"/>
    </w:p>
    <w:p w:rsidR="009C4B2B" w:rsidRDefault="009C4B2B" w:rsidP="009C4B2B">
      <w:pPr>
        <w:pBdr>
          <w:bottom w:val="single" w:sz="12" w:space="1" w:color="auto"/>
        </w:pBdr>
        <w:rPr>
          <w:rFonts w:ascii="Times New Roman" w:hAnsi="Times New Roman"/>
        </w:rPr>
      </w:pPr>
    </w:p>
    <w:p w:rsidR="009E182F" w:rsidRDefault="0049469B" w:rsidP="009E182F">
      <w:r>
        <w:rPr>
          <w:noProof/>
          <w:lang w:bidi="ar-SA"/>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116205</wp:posOffset>
                </wp:positionV>
                <wp:extent cx="6012815" cy="771525"/>
                <wp:effectExtent l="6985" t="11430" r="9525"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815" cy="771525"/>
                        </a:xfrm>
                        <a:prstGeom prst="rect">
                          <a:avLst/>
                        </a:prstGeom>
                        <a:solidFill>
                          <a:srgbClr val="FFFFFF"/>
                        </a:solidFill>
                        <a:ln w="9525">
                          <a:solidFill>
                            <a:srgbClr val="000000"/>
                          </a:solidFill>
                          <a:miter lim="800000"/>
                          <a:headEnd/>
                          <a:tailEnd/>
                        </a:ln>
                      </wps:spPr>
                      <wps:txbx>
                        <w:txbxContent>
                          <w:p w:rsidR="00871120" w:rsidRDefault="00871120" w:rsidP="00415BA4">
                            <w:pPr>
                              <w:shd w:val="clear" w:color="auto" w:fill="DAEEF3" w:themeFill="accent5" w:themeFillTint="33"/>
                            </w:pPr>
                            <w:r w:rsidRPr="0024051B">
                              <w:rPr>
                                <w:u w:val="single"/>
                              </w:rPr>
                              <w:t>Definition of minimal risk</w:t>
                            </w:r>
                            <w:r>
                              <w:t>:  the probability and magnitude of harm or discomfort anticipated in the research are not greater in and of themselves than those ordinarily encountered in daily life or during the performance of routine physical or psychological exams or tests.</w:t>
                            </w:r>
                          </w:p>
                          <w:p w:rsidR="00871120" w:rsidRDefault="00871120" w:rsidP="009E182F"/>
                          <w:p w:rsidR="00871120" w:rsidRPr="009E182F" w:rsidRDefault="00871120" w:rsidP="009E18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5pt;margin-top:9.15pt;width:473.4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">
                <v:textbox>
                  <w:txbxContent>
                    <w:p w:rsidR="00871120" w:rsidRDefault="00871120" w:rsidP="00415BA4">
                      <w:pPr>
                        <w:shd w:val="clear" w:color="auto" w:fill="DAEEF3" w:themeFill="accent5" w:themeFillTint="33"/>
                      </w:pPr>
                      <w:r w:rsidRPr="0024051B">
                        <w:rPr>
                          <w:u w:val="single"/>
                        </w:rPr>
                        <w:t>Definition of minimal risk</w:t>
                      </w:r>
                      <w:r>
                        <w:t>:  the probability and magnitude of harm or discomfort anticipated in the research are not greater in and of themselves than those ordinarily encountered in daily life or during the performance of routine physical or psychological exams or tests.</w:t>
                      </w:r>
                    </w:p>
                    <w:p w:rsidR="00871120" w:rsidRDefault="00871120" w:rsidP="009E182F"/>
                    <w:p w:rsidR="00871120" w:rsidRPr="009E182F" w:rsidRDefault="00871120" w:rsidP="009E182F"/>
                  </w:txbxContent>
                </v:textbox>
              </v:shape>
            </w:pict>
          </mc:Fallback>
        </mc:AlternateContent>
      </w:r>
    </w:p>
    <w:p w:rsidR="009E182F" w:rsidRDefault="009E182F" w:rsidP="009E182F"/>
    <w:p w:rsidR="009E182F" w:rsidRDefault="009E182F" w:rsidP="009E182F"/>
    <w:p w:rsidR="009E182F" w:rsidRDefault="009E182F" w:rsidP="009E182F"/>
    <w:p w:rsidR="009E182F" w:rsidRDefault="009E182F" w:rsidP="009E182F"/>
    <w:p w:rsidR="009E182F" w:rsidRPr="001A3A5A" w:rsidRDefault="00A72276" w:rsidP="009E182F">
      <w:pPr>
        <w:rPr>
          <w:rFonts w:ascii="Times New Roman" w:hAnsi="Times New Roman"/>
          <w:i/>
        </w:rPr>
      </w:pPr>
      <w:r w:rsidRPr="00A72276">
        <w:rPr>
          <w:rFonts w:ascii="Times New Roman" w:hAnsi="Times New Roman"/>
          <w:i/>
        </w:rPr>
        <w:t xml:space="preserve">* </w:t>
      </w:r>
      <w:proofErr w:type="gramStart"/>
      <w:r w:rsidRPr="00A72276">
        <w:rPr>
          <w:rFonts w:ascii="Times New Roman" w:hAnsi="Times New Roman"/>
          <w:i/>
        </w:rPr>
        <w:t>all</w:t>
      </w:r>
      <w:proofErr w:type="gramEnd"/>
      <w:r w:rsidRPr="00A72276">
        <w:rPr>
          <w:rFonts w:ascii="Times New Roman" w:hAnsi="Times New Roman"/>
          <w:i/>
        </w:rPr>
        <w:t xml:space="preserve"> exempt categories for approval at 45CFR46 are applicable to research on pregnant women, fe</w:t>
      </w:r>
      <w:r w:rsidR="001A3A5A">
        <w:rPr>
          <w:rFonts w:ascii="Times New Roman" w:hAnsi="Times New Roman"/>
          <w:i/>
        </w:rPr>
        <w:t>tuses, and neonates</w:t>
      </w:r>
    </w:p>
    <w:p w:rsidR="009E182F" w:rsidRDefault="009E182F" w:rsidP="009E182F"/>
    <w:p w:rsidR="009E182F" w:rsidRDefault="009E182F" w:rsidP="001A3A5A">
      <w:pPr>
        <w:pBdr>
          <w:top w:val="single" w:sz="4" w:space="1" w:color="auto"/>
          <w:left w:val="single" w:sz="4" w:space="4" w:color="auto"/>
          <w:bottom w:val="single" w:sz="4" w:space="1" w:color="auto"/>
          <w:right w:val="single" w:sz="4" w:space="4" w:color="auto"/>
        </w:pBdr>
      </w:pPr>
      <w:r w:rsidRPr="00415BA4">
        <w:rPr>
          <w:u w:val="single"/>
        </w:rPr>
        <w:t>Check the box next to the item that best describes the risk anticipated to the fetus</w:t>
      </w:r>
      <w:r>
        <w:t>:</w:t>
      </w:r>
    </w:p>
    <w:p w:rsidR="009E182F" w:rsidRDefault="009E182F" w:rsidP="001A3A5A">
      <w:pPr>
        <w:pBdr>
          <w:top w:val="single" w:sz="4" w:space="1" w:color="auto"/>
          <w:left w:val="single" w:sz="4" w:space="4" w:color="auto"/>
          <w:bottom w:val="single" w:sz="4" w:space="1" w:color="auto"/>
          <w:right w:val="single" w:sz="4" w:space="4" w:color="auto"/>
        </w:pBdr>
      </w:pPr>
      <w:r>
        <w:t>Not greater than minimal</w:t>
      </w:r>
      <w:r>
        <w:tab/>
      </w:r>
      <w:sdt>
        <w:sdtPr>
          <w:id w:val="268135338"/>
          <w14:checkbox>
            <w14:checked w14:val="0"/>
            <w14:checkedState w14:val="2612" w14:font="MS Gothic"/>
            <w14:uncheckedState w14:val="2610" w14:font="MS Gothic"/>
          </w14:checkbox>
        </w:sdtPr>
        <w:sdtContent>
          <w:r w:rsidR="0090298A">
            <w:rPr>
              <w:rFonts w:ascii="MS Gothic" w:eastAsia="MS Gothic" w:hAnsi="MS Gothic" w:hint="eastAsia"/>
            </w:rPr>
            <w:t>☐</w:t>
          </w:r>
        </w:sdtContent>
      </w:sdt>
    </w:p>
    <w:p w:rsidR="009E182F" w:rsidRDefault="009E182F" w:rsidP="001A3A5A">
      <w:pPr>
        <w:pBdr>
          <w:top w:val="single" w:sz="4" w:space="1" w:color="auto"/>
          <w:left w:val="single" w:sz="4" w:space="4" w:color="auto"/>
          <w:bottom w:val="single" w:sz="4" w:space="1" w:color="auto"/>
          <w:right w:val="single" w:sz="4" w:space="4" w:color="auto"/>
        </w:pBdr>
      </w:pPr>
      <w:r>
        <w:t>Greater than minimal</w:t>
      </w:r>
      <w:r>
        <w:tab/>
      </w:r>
      <w:r>
        <w:tab/>
      </w:r>
      <w:sdt>
        <w:sdtPr>
          <w:id w:val="-1905142378"/>
          <w14:checkbox>
            <w14:checked w14:val="0"/>
            <w14:checkedState w14:val="2612" w14:font="MS Gothic"/>
            <w14:uncheckedState w14:val="2610" w14:font="MS Gothic"/>
          </w14:checkbox>
        </w:sdtPr>
        <w:sdtContent>
          <w:r w:rsidR="0090298A">
            <w:rPr>
              <w:rFonts w:ascii="MS Gothic" w:eastAsia="MS Gothic" w:hAnsi="MS Gothic" w:hint="eastAsia"/>
            </w:rPr>
            <w:t>☐</w:t>
          </w:r>
        </w:sdtContent>
      </w:sdt>
    </w:p>
    <w:p w:rsidR="009E182F" w:rsidRDefault="009E182F" w:rsidP="001A3A5A">
      <w:pPr>
        <w:pBdr>
          <w:top w:val="single" w:sz="4" w:space="1" w:color="auto"/>
          <w:left w:val="single" w:sz="4" w:space="4" w:color="auto"/>
          <w:bottom w:val="single" w:sz="4" w:space="1" w:color="auto"/>
          <w:right w:val="single" w:sz="4" w:space="4" w:color="auto"/>
        </w:pBdr>
      </w:pPr>
    </w:p>
    <w:p w:rsidR="009E182F" w:rsidRDefault="009E182F" w:rsidP="001A3A5A">
      <w:pPr>
        <w:pBdr>
          <w:top w:val="single" w:sz="4" w:space="1" w:color="auto"/>
          <w:left w:val="single" w:sz="4" w:space="4" w:color="auto"/>
          <w:bottom w:val="single" w:sz="4" w:space="1" w:color="auto"/>
          <w:right w:val="single" w:sz="4" w:space="4" w:color="auto"/>
        </w:pBdr>
      </w:pPr>
      <w:r w:rsidRPr="00415BA4">
        <w:rPr>
          <w:u w:val="single"/>
        </w:rPr>
        <w:t>Check the box next to the item that best describes the risk anticipated to the pregnant woman</w:t>
      </w:r>
      <w:r>
        <w:t>:</w:t>
      </w:r>
    </w:p>
    <w:p w:rsidR="009E182F" w:rsidRDefault="009E182F" w:rsidP="001A3A5A">
      <w:pPr>
        <w:pBdr>
          <w:top w:val="single" w:sz="4" w:space="1" w:color="auto"/>
          <w:left w:val="single" w:sz="4" w:space="4" w:color="auto"/>
          <w:bottom w:val="single" w:sz="4" w:space="1" w:color="auto"/>
          <w:right w:val="single" w:sz="4" w:space="4" w:color="auto"/>
        </w:pBdr>
      </w:pPr>
      <w:r>
        <w:t>Not greater than minimal</w:t>
      </w:r>
      <w:r>
        <w:tab/>
      </w:r>
      <w:sdt>
        <w:sdtPr>
          <w:id w:val="1809058254"/>
          <w14:checkbox>
            <w14:checked w14:val="0"/>
            <w14:checkedState w14:val="2612" w14:font="MS Gothic"/>
            <w14:uncheckedState w14:val="2610" w14:font="MS Gothic"/>
          </w14:checkbox>
        </w:sdtPr>
        <w:sdtContent>
          <w:r w:rsidR="0090298A">
            <w:rPr>
              <w:rFonts w:ascii="MS Gothic" w:eastAsia="MS Gothic" w:hAnsi="MS Gothic" w:hint="eastAsia"/>
            </w:rPr>
            <w:t>☐</w:t>
          </w:r>
        </w:sdtContent>
      </w:sdt>
    </w:p>
    <w:p w:rsidR="009E182F" w:rsidRDefault="009E182F" w:rsidP="001A3A5A">
      <w:pPr>
        <w:pBdr>
          <w:top w:val="single" w:sz="4" w:space="1" w:color="auto"/>
          <w:left w:val="single" w:sz="4" w:space="4" w:color="auto"/>
          <w:bottom w:val="single" w:sz="4" w:space="1" w:color="auto"/>
          <w:right w:val="single" w:sz="4" w:space="4" w:color="auto"/>
        </w:pBdr>
      </w:pPr>
      <w:r>
        <w:t>Greater than minimal</w:t>
      </w:r>
      <w:r>
        <w:tab/>
      </w:r>
      <w:r>
        <w:tab/>
      </w:r>
      <w:sdt>
        <w:sdtPr>
          <w:id w:val="-602811173"/>
          <w14:checkbox>
            <w14:checked w14:val="0"/>
            <w14:checkedState w14:val="2612" w14:font="MS Gothic"/>
            <w14:uncheckedState w14:val="2610" w14:font="MS Gothic"/>
          </w14:checkbox>
        </w:sdtPr>
        <w:sdtContent>
          <w:r w:rsidR="0090298A">
            <w:rPr>
              <w:rFonts w:ascii="MS Gothic" w:eastAsia="MS Gothic" w:hAnsi="MS Gothic" w:hint="eastAsia"/>
            </w:rPr>
            <w:t>☐</w:t>
          </w:r>
        </w:sdtContent>
      </w:sdt>
    </w:p>
    <w:p w:rsidR="009E182F" w:rsidRDefault="009E182F" w:rsidP="001A3A5A">
      <w:pPr>
        <w:pBdr>
          <w:top w:val="single" w:sz="4" w:space="1" w:color="auto"/>
          <w:left w:val="single" w:sz="4" w:space="4" w:color="auto"/>
          <w:bottom w:val="single" w:sz="4" w:space="1" w:color="auto"/>
          <w:right w:val="single" w:sz="4" w:space="4" w:color="auto"/>
        </w:pBdr>
      </w:pPr>
    </w:p>
    <w:p w:rsidR="009E182F" w:rsidRDefault="009E182F" w:rsidP="001A3A5A">
      <w:pPr>
        <w:pBdr>
          <w:top w:val="single" w:sz="4" w:space="1" w:color="auto"/>
          <w:left w:val="single" w:sz="4" w:space="4" w:color="auto"/>
          <w:bottom w:val="single" w:sz="4" w:space="1" w:color="auto"/>
          <w:right w:val="single" w:sz="4" w:space="4" w:color="auto"/>
        </w:pBdr>
      </w:pPr>
      <w:r w:rsidRPr="00415BA4">
        <w:rPr>
          <w:u w:val="single"/>
        </w:rPr>
        <w:t>This research holds the possibility of direct benefit to the fetus</w:t>
      </w:r>
      <w:r>
        <w:t>:</w:t>
      </w:r>
    </w:p>
    <w:p w:rsidR="009E182F" w:rsidRDefault="009E182F" w:rsidP="001A3A5A">
      <w:pPr>
        <w:pBdr>
          <w:top w:val="single" w:sz="4" w:space="1" w:color="auto"/>
          <w:left w:val="single" w:sz="4" w:space="4" w:color="auto"/>
          <w:bottom w:val="single" w:sz="4" w:space="1" w:color="auto"/>
          <w:right w:val="single" w:sz="4" w:space="4" w:color="auto"/>
        </w:pBdr>
      </w:pPr>
      <w:r>
        <w:t>Yes</w:t>
      </w:r>
      <w:r>
        <w:tab/>
      </w:r>
      <w:r>
        <w:tab/>
      </w:r>
      <w:r>
        <w:tab/>
      </w:r>
      <w:r>
        <w:tab/>
      </w:r>
      <w:sdt>
        <w:sdtPr>
          <w:id w:val="25610048"/>
          <w14:checkbox>
            <w14:checked w14:val="0"/>
            <w14:checkedState w14:val="2612" w14:font="MS Gothic"/>
            <w14:uncheckedState w14:val="2610" w14:font="MS Gothic"/>
          </w14:checkbox>
        </w:sdtPr>
        <w:sdtContent>
          <w:r w:rsidR="0090298A">
            <w:rPr>
              <w:rFonts w:ascii="MS Gothic" w:eastAsia="MS Gothic" w:hAnsi="MS Gothic" w:hint="eastAsia"/>
            </w:rPr>
            <w:t>☐</w:t>
          </w:r>
        </w:sdtContent>
      </w:sdt>
    </w:p>
    <w:p w:rsidR="009E182F" w:rsidRDefault="009E182F" w:rsidP="001A3A5A">
      <w:pPr>
        <w:pBdr>
          <w:top w:val="single" w:sz="4" w:space="1" w:color="auto"/>
          <w:left w:val="single" w:sz="4" w:space="4" w:color="auto"/>
          <w:bottom w:val="single" w:sz="4" w:space="1" w:color="auto"/>
          <w:right w:val="single" w:sz="4" w:space="4" w:color="auto"/>
        </w:pBdr>
      </w:pPr>
      <w:r>
        <w:t>No</w:t>
      </w:r>
      <w:r>
        <w:tab/>
      </w:r>
      <w:r>
        <w:tab/>
      </w:r>
      <w:r>
        <w:tab/>
      </w:r>
      <w:r>
        <w:tab/>
      </w:r>
      <w:sdt>
        <w:sdtPr>
          <w:id w:val="-1280254594"/>
          <w14:checkbox>
            <w14:checked w14:val="0"/>
            <w14:checkedState w14:val="2612" w14:font="MS Gothic"/>
            <w14:uncheckedState w14:val="2610" w14:font="MS Gothic"/>
          </w14:checkbox>
        </w:sdtPr>
        <w:sdtContent>
          <w:r w:rsidR="0090298A">
            <w:rPr>
              <w:rFonts w:ascii="MS Gothic" w:eastAsia="MS Gothic" w:hAnsi="MS Gothic" w:hint="eastAsia"/>
            </w:rPr>
            <w:t>☐</w:t>
          </w:r>
        </w:sdtContent>
      </w:sdt>
    </w:p>
    <w:p w:rsidR="004338AE" w:rsidRDefault="004338AE" w:rsidP="001A3A5A">
      <w:pPr>
        <w:pBdr>
          <w:top w:val="single" w:sz="4" w:space="1" w:color="auto"/>
          <w:left w:val="single" w:sz="4" w:space="4" w:color="auto"/>
          <w:bottom w:val="single" w:sz="4" w:space="1" w:color="auto"/>
          <w:right w:val="single" w:sz="4" w:space="4" w:color="auto"/>
        </w:pBdr>
      </w:pPr>
    </w:p>
    <w:p w:rsidR="001A3A5A" w:rsidRDefault="001A3A5A" w:rsidP="009E182F">
      <w:pPr>
        <w:rPr>
          <w:b/>
          <w:sz w:val="28"/>
          <w:szCs w:val="28"/>
          <w:u w:val="single"/>
        </w:rPr>
      </w:pPr>
    </w:p>
    <w:p w:rsidR="004338AE" w:rsidRPr="004338AE" w:rsidRDefault="004338AE" w:rsidP="009E182F">
      <w:pPr>
        <w:rPr>
          <w:b/>
          <w:sz w:val="28"/>
          <w:szCs w:val="28"/>
        </w:rPr>
      </w:pPr>
      <w:r w:rsidRPr="004338AE">
        <w:rPr>
          <w:b/>
          <w:sz w:val="28"/>
          <w:szCs w:val="28"/>
          <w:u w:val="single"/>
        </w:rPr>
        <w:t>RISK/BENEFIT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Y</w:t>
      </w:r>
      <w:r>
        <w:rPr>
          <w:b/>
          <w:sz w:val="28"/>
          <w:szCs w:val="28"/>
        </w:rPr>
        <w:tab/>
        <w:t xml:space="preserve">       N     N/A     </w:t>
      </w:r>
    </w:p>
    <w:tbl>
      <w:tblPr>
        <w:tblStyle w:val="TableGrid"/>
        <w:tblpPr w:leftFromText="180" w:rightFromText="180" w:vertAnchor="text" w:horzAnchor="margin" w:tblpXSpec="center" w:tblpY="42"/>
        <w:tblW w:w="9828" w:type="dxa"/>
        <w:tblLook w:val="04A0" w:firstRow="1" w:lastRow="0" w:firstColumn="1" w:lastColumn="0" w:noHBand="0" w:noVBand="1"/>
      </w:tblPr>
      <w:tblGrid>
        <w:gridCol w:w="7758"/>
        <w:gridCol w:w="630"/>
        <w:gridCol w:w="630"/>
        <w:gridCol w:w="810"/>
      </w:tblGrid>
      <w:tr w:rsidR="004338AE" w:rsidTr="004338AE">
        <w:trPr>
          <w:trHeight w:val="212"/>
        </w:trPr>
        <w:tc>
          <w:tcPr>
            <w:tcW w:w="7758" w:type="dxa"/>
          </w:tcPr>
          <w:p w:rsidR="004338AE" w:rsidRPr="009E182F" w:rsidRDefault="004338AE" w:rsidP="004338AE">
            <w:pPr>
              <w:rPr>
                <w:rFonts w:ascii="Times New Roman" w:hAnsi="Times New Roman"/>
              </w:rPr>
            </w:pPr>
            <w:r>
              <w:rPr>
                <w:rFonts w:ascii="Times New Roman" w:hAnsi="Times New Roman"/>
              </w:rPr>
              <w:t>Where scientifically appropriate, preclinical studies, including studies on pregnant animals, and clinical studies, including studies on non-pregnant women, have been conducted and provide data for assessing potential risks to pregnant women and fetuses</w:t>
            </w:r>
          </w:p>
        </w:tc>
        <w:tc>
          <w:tcPr>
            <w:tcW w:w="630" w:type="dxa"/>
          </w:tcPr>
          <w:sdt>
            <w:sdtPr>
              <w:rPr>
                <w:rFonts w:ascii="Times New Roman" w:hAnsi="Times New Roman"/>
              </w:rPr>
              <w:id w:val="-401056284"/>
              <w14:checkbox>
                <w14:checked w14:val="0"/>
                <w14:checkedState w14:val="2612" w14:font="MS Gothic"/>
                <w14:uncheckedState w14:val="2610" w14:font="MS Gothic"/>
              </w14:checkbox>
            </w:sdtPr>
            <w:sdtContent>
              <w:p w:rsidR="004338AE" w:rsidRDefault="0090298A" w:rsidP="004338AE">
                <w:pPr>
                  <w:jc w:val="center"/>
                  <w:rPr>
                    <w:rFonts w:ascii="Times New Roman" w:hAnsi="Times New Roman"/>
                  </w:rPr>
                </w:pPr>
                <w:r>
                  <w:rPr>
                    <w:rFonts w:ascii="MS Gothic" w:eastAsia="MS Gothic" w:hAnsi="MS Gothic" w:hint="eastAsia"/>
                  </w:rPr>
                  <w:t>☐</w:t>
                </w:r>
              </w:p>
            </w:sdtContent>
          </w:sdt>
        </w:tc>
        <w:sdt>
          <w:sdtPr>
            <w:rPr>
              <w:rFonts w:ascii="Times New Roman" w:hAnsi="Times New Roman"/>
            </w:rPr>
            <w:id w:val="2039075467"/>
            <w14:checkbox>
              <w14:checked w14:val="0"/>
              <w14:checkedState w14:val="2612" w14:font="MS Gothic"/>
              <w14:uncheckedState w14:val="2610" w14:font="MS Gothic"/>
            </w14:checkbox>
          </w:sdtPr>
          <w:sdtContent>
            <w:tc>
              <w:tcPr>
                <w:tcW w:w="630" w:type="dxa"/>
              </w:tcPr>
              <w:p w:rsidR="004338AE" w:rsidRDefault="0090298A" w:rsidP="004338AE">
                <w:pPr>
                  <w:jc w:val="center"/>
                  <w:rPr>
                    <w:rFonts w:ascii="Times New Roman" w:hAnsi="Times New Roman"/>
                  </w:rPr>
                </w:pPr>
                <w:r>
                  <w:rPr>
                    <w:rFonts w:ascii="MS Gothic" w:eastAsia="MS Gothic" w:hAnsi="MS Gothic" w:hint="eastAsia"/>
                  </w:rPr>
                  <w:t>☐</w:t>
                </w:r>
              </w:p>
            </w:tc>
          </w:sdtContent>
        </w:sdt>
        <w:sdt>
          <w:sdtPr>
            <w:rPr>
              <w:rFonts w:ascii="Times New Roman" w:hAnsi="Times New Roman"/>
            </w:rPr>
            <w:id w:val="-1562786951"/>
            <w14:checkbox>
              <w14:checked w14:val="0"/>
              <w14:checkedState w14:val="2612" w14:font="MS Gothic"/>
              <w14:uncheckedState w14:val="2610" w14:font="MS Gothic"/>
            </w14:checkbox>
          </w:sdtPr>
          <w:sdtContent>
            <w:tc>
              <w:tcPr>
                <w:tcW w:w="810" w:type="dxa"/>
              </w:tcPr>
              <w:p w:rsidR="004338AE" w:rsidRDefault="0090298A" w:rsidP="004338AE">
                <w:pPr>
                  <w:jc w:val="center"/>
                  <w:rPr>
                    <w:rFonts w:ascii="Times New Roman" w:hAnsi="Times New Roman"/>
                  </w:rPr>
                </w:pPr>
                <w:r>
                  <w:rPr>
                    <w:rFonts w:ascii="MS Gothic" w:eastAsia="MS Gothic" w:hAnsi="MS Gothic" w:hint="eastAsia"/>
                  </w:rPr>
                  <w:t>☐</w:t>
                </w:r>
              </w:p>
            </w:tc>
          </w:sdtContent>
        </w:sdt>
      </w:tr>
      <w:tr w:rsidR="004338AE" w:rsidTr="004338AE">
        <w:trPr>
          <w:trHeight w:val="161"/>
        </w:trPr>
        <w:tc>
          <w:tcPr>
            <w:tcW w:w="7758" w:type="dxa"/>
          </w:tcPr>
          <w:p w:rsidR="004338AE" w:rsidRDefault="004338AE" w:rsidP="004338AE">
            <w:pPr>
              <w:rPr>
                <w:rFonts w:ascii="Times New Roman" w:hAnsi="Times New Roman"/>
              </w:rPr>
            </w:pPr>
            <w:r>
              <w:rPr>
                <w:rFonts w:ascii="Times New Roman" w:hAnsi="Times New Roman"/>
              </w:rPr>
              <w:t>The risk to the fetus is not greater than minimal, OR</w:t>
            </w:r>
          </w:p>
          <w:p w:rsidR="004338AE" w:rsidRDefault="004338AE" w:rsidP="004338AE">
            <w:pPr>
              <w:rPr>
                <w:rFonts w:ascii="Times New Roman" w:hAnsi="Times New Roman"/>
              </w:rPr>
            </w:pPr>
            <w:r>
              <w:rPr>
                <w:rFonts w:ascii="Times New Roman" w:hAnsi="Times New Roman"/>
              </w:rPr>
              <w:t>Any risk to the fetus that is greater than minimal is caused solely by interventions or procedures that offer the prospect of direct benefit for the mother or fetus</w:t>
            </w:r>
          </w:p>
          <w:p w:rsidR="004338AE" w:rsidRDefault="004338AE" w:rsidP="004338AE">
            <w:pPr>
              <w:rPr>
                <w:rFonts w:ascii="Times New Roman" w:hAnsi="Times New Roman"/>
              </w:rPr>
            </w:pPr>
            <w:r w:rsidRPr="0089438A">
              <w:rPr>
                <w:rFonts w:ascii="Times New Roman" w:hAnsi="Times New Roman"/>
                <w:i/>
                <w:sz w:val="20"/>
                <w:szCs w:val="20"/>
              </w:rPr>
              <w:t>*If yes, informed consent must be obtained from the pregnant woman</w:t>
            </w:r>
          </w:p>
        </w:tc>
        <w:tc>
          <w:tcPr>
            <w:tcW w:w="630" w:type="dxa"/>
          </w:tcPr>
          <w:sdt>
            <w:sdtPr>
              <w:rPr>
                <w:rFonts w:ascii="Times New Roman" w:hAnsi="Times New Roman"/>
              </w:rPr>
              <w:id w:val="-663859658"/>
              <w14:checkbox>
                <w14:checked w14:val="0"/>
                <w14:checkedState w14:val="2612" w14:font="MS Gothic"/>
                <w14:uncheckedState w14:val="2610" w14:font="MS Gothic"/>
              </w14:checkbox>
            </w:sdtPr>
            <w:sdtContent>
              <w:p w:rsidR="004338AE" w:rsidRDefault="0090298A" w:rsidP="004338AE">
                <w:pPr>
                  <w:jc w:val="center"/>
                  <w:rPr>
                    <w:rFonts w:ascii="Times New Roman" w:hAnsi="Times New Roman"/>
                  </w:rPr>
                </w:pPr>
                <w:r>
                  <w:rPr>
                    <w:rFonts w:ascii="MS Gothic" w:eastAsia="MS Gothic" w:hAnsi="MS Gothic" w:hint="eastAsia"/>
                  </w:rPr>
                  <w:t>☐</w:t>
                </w:r>
              </w:p>
            </w:sdtContent>
          </w:sdt>
        </w:tc>
        <w:tc>
          <w:tcPr>
            <w:tcW w:w="630" w:type="dxa"/>
          </w:tcPr>
          <w:sdt>
            <w:sdtPr>
              <w:rPr>
                <w:rFonts w:ascii="Times New Roman" w:hAnsi="Times New Roman"/>
              </w:rPr>
              <w:id w:val="-1975674343"/>
              <w14:checkbox>
                <w14:checked w14:val="0"/>
                <w14:checkedState w14:val="2612" w14:font="MS Gothic"/>
                <w14:uncheckedState w14:val="2610" w14:font="MS Gothic"/>
              </w14:checkbox>
            </w:sdtPr>
            <w:sdtContent>
              <w:p w:rsidR="004338AE" w:rsidRDefault="0090298A" w:rsidP="004338AE">
                <w:pPr>
                  <w:jc w:val="center"/>
                  <w:rPr>
                    <w:rFonts w:ascii="Times New Roman" w:hAnsi="Times New Roman"/>
                  </w:rPr>
                </w:pPr>
                <w:r>
                  <w:rPr>
                    <w:rFonts w:ascii="MS Gothic" w:eastAsia="MS Gothic" w:hAnsi="MS Gothic" w:hint="eastAsia"/>
                  </w:rPr>
                  <w:t>☐</w:t>
                </w:r>
              </w:p>
            </w:sdtContent>
          </w:sdt>
        </w:tc>
        <w:tc>
          <w:tcPr>
            <w:tcW w:w="810" w:type="dxa"/>
          </w:tcPr>
          <w:sdt>
            <w:sdtPr>
              <w:rPr>
                <w:rFonts w:ascii="Times New Roman" w:hAnsi="Times New Roman"/>
              </w:rPr>
              <w:id w:val="1582794989"/>
              <w14:checkbox>
                <w14:checked w14:val="0"/>
                <w14:checkedState w14:val="2612" w14:font="MS Gothic"/>
                <w14:uncheckedState w14:val="2610" w14:font="MS Gothic"/>
              </w14:checkbox>
            </w:sdtPr>
            <w:sdtContent>
              <w:p w:rsidR="004338AE" w:rsidRDefault="0090298A" w:rsidP="004338AE">
                <w:pPr>
                  <w:jc w:val="center"/>
                  <w:rPr>
                    <w:rFonts w:ascii="Times New Roman" w:hAnsi="Times New Roman"/>
                  </w:rPr>
                </w:pPr>
                <w:r>
                  <w:rPr>
                    <w:rFonts w:ascii="MS Gothic" w:eastAsia="MS Gothic" w:hAnsi="MS Gothic" w:hint="eastAsia"/>
                  </w:rPr>
                  <w:t>☐</w:t>
                </w:r>
              </w:p>
            </w:sdtContent>
          </w:sdt>
        </w:tc>
      </w:tr>
      <w:tr w:rsidR="004338AE" w:rsidTr="004338AE">
        <w:trPr>
          <w:trHeight w:val="161"/>
        </w:trPr>
        <w:tc>
          <w:tcPr>
            <w:tcW w:w="7758" w:type="dxa"/>
          </w:tcPr>
          <w:p w:rsidR="004338AE" w:rsidRDefault="004338AE" w:rsidP="004338AE">
            <w:pPr>
              <w:rPr>
                <w:rFonts w:ascii="Times New Roman" w:hAnsi="Times New Roman"/>
              </w:rPr>
            </w:pPr>
            <w:r>
              <w:rPr>
                <w:rFonts w:ascii="Times New Roman" w:hAnsi="Times New Roman"/>
              </w:rPr>
              <w:t>There is no prospect of benefit to the mother or the fetus; risk to fetus is not greater than minimal and the purpose of the research is the development of  important knowledge that cannot be obtained by other means</w:t>
            </w:r>
          </w:p>
          <w:p w:rsidR="004338AE" w:rsidRDefault="004338AE" w:rsidP="004338AE">
            <w:pPr>
              <w:rPr>
                <w:rFonts w:ascii="Times New Roman" w:hAnsi="Times New Roman"/>
              </w:rPr>
            </w:pPr>
            <w:r w:rsidRPr="0089438A">
              <w:rPr>
                <w:rFonts w:ascii="Times New Roman" w:hAnsi="Times New Roman"/>
                <w:i/>
                <w:sz w:val="20"/>
                <w:szCs w:val="20"/>
              </w:rPr>
              <w:t>*If yes, informed consent must be obtained from the pregnant woman</w:t>
            </w:r>
          </w:p>
        </w:tc>
        <w:tc>
          <w:tcPr>
            <w:tcW w:w="630" w:type="dxa"/>
          </w:tcPr>
          <w:sdt>
            <w:sdtPr>
              <w:rPr>
                <w:rFonts w:ascii="Times New Roman" w:hAnsi="Times New Roman"/>
              </w:rPr>
              <w:id w:val="1649871142"/>
              <w14:checkbox>
                <w14:checked w14:val="0"/>
                <w14:checkedState w14:val="2612" w14:font="MS Gothic"/>
                <w14:uncheckedState w14:val="2610" w14:font="MS Gothic"/>
              </w14:checkbox>
            </w:sdtPr>
            <w:sdtContent>
              <w:p w:rsidR="004338AE" w:rsidRDefault="0090298A" w:rsidP="004338AE">
                <w:pPr>
                  <w:jc w:val="center"/>
                  <w:rPr>
                    <w:rFonts w:ascii="Times New Roman" w:hAnsi="Times New Roman"/>
                  </w:rPr>
                </w:pPr>
                <w:r>
                  <w:rPr>
                    <w:rFonts w:ascii="MS Gothic" w:eastAsia="MS Gothic" w:hAnsi="MS Gothic" w:hint="eastAsia"/>
                  </w:rPr>
                  <w:t>☐</w:t>
                </w:r>
              </w:p>
            </w:sdtContent>
          </w:sdt>
        </w:tc>
        <w:tc>
          <w:tcPr>
            <w:tcW w:w="630" w:type="dxa"/>
          </w:tcPr>
          <w:sdt>
            <w:sdtPr>
              <w:rPr>
                <w:rFonts w:ascii="Times New Roman" w:hAnsi="Times New Roman"/>
              </w:rPr>
              <w:id w:val="1314909029"/>
              <w14:checkbox>
                <w14:checked w14:val="0"/>
                <w14:checkedState w14:val="2612" w14:font="MS Gothic"/>
                <w14:uncheckedState w14:val="2610" w14:font="MS Gothic"/>
              </w14:checkbox>
            </w:sdtPr>
            <w:sdtContent>
              <w:p w:rsidR="004338AE" w:rsidRDefault="0090298A" w:rsidP="004338AE">
                <w:pPr>
                  <w:jc w:val="center"/>
                  <w:rPr>
                    <w:rFonts w:ascii="Times New Roman" w:hAnsi="Times New Roman"/>
                  </w:rPr>
                </w:pPr>
                <w:r>
                  <w:rPr>
                    <w:rFonts w:ascii="MS Gothic" w:eastAsia="MS Gothic" w:hAnsi="MS Gothic" w:hint="eastAsia"/>
                  </w:rPr>
                  <w:t>☐</w:t>
                </w:r>
              </w:p>
            </w:sdtContent>
          </w:sdt>
        </w:tc>
        <w:tc>
          <w:tcPr>
            <w:tcW w:w="810" w:type="dxa"/>
          </w:tcPr>
          <w:sdt>
            <w:sdtPr>
              <w:rPr>
                <w:rFonts w:ascii="Times New Roman" w:hAnsi="Times New Roman"/>
              </w:rPr>
              <w:id w:val="-347487668"/>
              <w14:checkbox>
                <w14:checked w14:val="0"/>
                <w14:checkedState w14:val="2612" w14:font="MS Gothic"/>
                <w14:uncheckedState w14:val="2610" w14:font="MS Gothic"/>
              </w14:checkbox>
            </w:sdtPr>
            <w:sdtContent>
              <w:p w:rsidR="004338AE" w:rsidRDefault="0090298A" w:rsidP="004338AE">
                <w:pPr>
                  <w:jc w:val="center"/>
                  <w:rPr>
                    <w:rFonts w:ascii="Times New Roman" w:hAnsi="Times New Roman"/>
                  </w:rPr>
                </w:pPr>
                <w:r>
                  <w:rPr>
                    <w:rFonts w:ascii="MS Gothic" w:eastAsia="MS Gothic" w:hAnsi="MS Gothic" w:hint="eastAsia"/>
                  </w:rPr>
                  <w:t>☐</w:t>
                </w:r>
              </w:p>
            </w:sdtContent>
          </w:sdt>
        </w:tc>
      </w:tr>
    </w:tbl>
    <w:p w:rsidR="004338AE" w:rsidRDefault="004338AE" w:rsidP="009E182F"/>
    <w:p w:rsidR="0049469B" w:rsidRDefault="0049469B" w:rsidP="009C4B2B">
      <w:pPr>
        <w:rPr>
          <w:rFonts w:ascii="Times New Roman" w:hAnsi="Times New Roman"/>
          <w:b/>
          <w:sz w:val="28"/>
          <w:szCs w:val="28"/>
          <w:u w:val="single"/>
        </w:rPr>
      </w:pPr>
    </w:p>
    <w:p w:rsidR="0049469B" w:rsidRDefault="0049469B" w:rsidP="009C4B2B">
      <w:pPr>
        <w:rPr>
          <w:rFonts w:ascii="Times New Roman" w:hAnsi="Times New Roman"/>
          <w:b/>
          <w:sz w:val="28"/>
          <w:szCs w:val="28"/>
          <w:u w:val="single"/>
        </w:rPr>
      </w:pPr>
    </w:p>
    <w:p w:rsidR="004338AE" w:rsidRPr="00871120" w:rsidRDefault="00871120" w:rsidP="009C4B2B">
      <w:pPr>
        <w:rPr>
          <w:rFonts w:ascii="Times New Roman" w:hAnsi="Times New Roman"/>
          <w:b/>
          <w:sz w:val="28"/>
          <w:szCs w:val="28"/>
          <w:u w:val="single"/>
        </w:rPr>
      </w:pPr>
      <w:r w:rsidRPr="00871120">
        <w:rPr>
          <w:rFonts w:ascii="Times New Roman" w:hAnsi="Times New Roman"/>
          <w:b/>
          <w:sz w:val="28"/>
          <w:szCs w:val="28"/>
          <w:u w:val="single"/>
        </w:rPr>
        <w:t xml:space="preserve">Check </w:t>
      </w:r>
      <w:r>
        <w:rPr>
          <w:rFonts w:ascii="Times New Roman" w:hAnsi="Times New Roman"/>
          <w:b/>
          <w:sz w:val="28"/>
          <w:szCs w:val="28"/>
          <w:u w:val="single"/>
        </w:rPr>
        <w:t>which situation applies</w:t>
      </w:r>
      <w:r w:rsidRPr="00871120">
        <w:rPr>
          <w:rFonts w:ascii="Times New Roman" w:hAnsi="Times New Roman"/>
          <w:b/>
          <w:sz w:val="28"/>
          <w:szCs w:val="28"/>
          <w:u w:val="single"/>
        </w:rPr>
        <w:t>:</w:t>
      </w:r>
    </w:p>
    <w:p w:rsidR="00871120" w:rsidRDefault="00871120" w:rsidP="009C4B2B">
      <w:pPr>
        <w:rPr>
          <w:rFonts w:ascii="Times New Roman" w:hAnsi="Times New Roman"/>
        </w:rPr>
      </w:pPr>
    </w:p>
    <w:tbl>
      <w:tblPr>
        <w:tblStyle w:val="TableGrid"/>
        <w:tblW w:w="0" w:type="auto"/>
        <w:tblLook w:val="04A0" w:firstRow="1" w:lastRow="0" w:firstColumn="1" w:lastColumn="0" w:noHBand="0" w:noVBand="1"/>
      </w:tblPr>
      <w:tblGrid>
        <w:gridCol w:w="4788"/>
        <w:gridCol w:w="630"/>
      </w:tblGrid>
      <w:tr w:rsidR="00871120" w:rsidTr="00E61318">
        <w:tc>
          <w:tcPr>
            <w:tcW w:w="4788" w:type="dxa"/>
          </w:tcPr>
          <w:p w:rsidR="00871120" w:rsidRDefault="00871120" w:rsidP="00871120">
            <w:pPr>
              <w:rPr>
                <w:rFonts w:ascii="Times New Roman" w:hAnsi="Times New Roman"/>
              </w:rPr>
            </w:pPr>
            <w:r>
              <w:rPr>
                <w:rFonts w:ascii="Times New Roman" w:hAnsi="Times New Roman"/>
              </w:rPr>
              <w:t>There is anticipated benefit ONLY to the fetus</w:t>
            </w:r>
          </w:p>
          <w:p w:rsidR="00871120" w:rsidRPr="0049469B" w:rsidRDefault="00871120" w:rsidP="00871120">
            <w:pPr>
              <w:rPr>
                <w:rFonts w:ascii="Times New Roman" w:hAnsi="Times New Roman"/>
                <w:sz w:val="22"/>
                <w:szCs w:val="22"/>
              </w:rPr>
            </w:pPr>
            <w:r w:rsidRPr="0049469B">
              <w:rPr>
                <w:rFonts w:ascii="Times New Roman" w:hAnsi="Times New Roman"/>
                <w:sz w:val="22"/>
                <w:szCs w:val="22"/>
              </w:rPr>
              <w:t>(</w:t>
            </w:r>
            <w:r w:rsidRPr="0049469B">
              <w:rPr>
                <w:rFonts w:ascii="Times New Roman" w:hAnsi="Times New Roman"/>
                <w:i/>
                <w:sz w:val="22"/>
                <w:szCs w:val="22"/>
              </w:rPr>
              <w:t>* If yes, mother AND father must provide informed consent</w:t>
            </w:r>
            <w:r w:rsidR="0049469B">
              <w:rPr>
                <w:rFonts w:ascii="Times New Roman" w:hAnsi="Times New Roman"/>
                <w:i/>
              </w:rPr>
              <w:t xml:space="preserve">, </w:t>
            </w:r>
            <w:r w:rsidRPr="0049469B">
              <w:rPr>
                <w:rFonts w:ascii="Times New Roman" w:hAnsi="Times New Roman"/>
                <w:i/>
                <w:sz w:val="22"/>
                <w:szCs w:val="22"/>
              </w:rPr>
              <w:t xml:space="preserve">unless father is unavailable, undetermined, or </w:t>
            </w:r>
            <w:r w:rsidR="0049469B">
              <w:rPr>
                <w:rFonts w:ascii="Times New Roman" w:hAnsi="Times New Roman"/>
                <w:i/>
              </w:rPr>
              <w:t xml:space="preserve">the </w:t>
            </w:r>
            <w:r w:rsidRPr="0049469B">
              <w:rPr>
                <w:rFonts w:ascii="Times New Roman" w:hAnsi="Times New Roman"/>
                <w:i/>
                <w:sz w:val="22"/>
                <w:szCs w:val="22"/>
              </w:rPr>
              <w:t>pregnancy resulted from rape/incest)</w:t>
            </w:r>
          </w:p>
          <w:p w:rsidR="00871120" w:rsidRDefault="00871120" w:rsidP="009C4B2B">
            <w:pPr>
              <w:rPr>
                <w:rFonts w:ascii="Times New Roman" w:hAnsi="Times New Roman"/>
              </w:rPr>
            </w:pPr>
          </w:p>
        </w:tc>
        <w:sdt>
          <w:sdtPr>
            <w:rPr>
              <w:rFonts w:ascii="Times New Roman" w:hAnsi="Times New Roman"/>
            </w:rPr>
            <w:id w:val="1704367551"/>
            <w14:checkbox>
              <w14:checked w14:val="0"/>
              <w14:checkedState w14:val="2612" w14:font="MS Gothic"/>
              <w14:uncheckedState w14:val="2610" w14:font="MS Gothic"/>
            </w14:checkbox>
          </w:sdtPr>
          <w:sdtContent>
            <w:tc>
              <w:tcPr>
                <w:tcW w:w="630" w:type="dxa"/>
              </w:tcPr>
              <w:p w:rsidR="00871120" w:rsidRDefault="0090298A" w:rsidP="009C4B2B">
                <w:pPr>
                  <w:rPr>
                    <w:rFonts w:ascii="Times New Roman" w:hAnsi="Times New Roman"/>
                  </w:rPr>
                </w:pPr>
                <w:r>
                  <w:rPr>
                    <w:rFonts w:ascii="MS Gothic" w:eastAsia="MS Gothic" w:hAnsi="MS Gothic" w:hint="eastAsia"/>
                  </w:rPr>
                  <w:t>☐</w:t>
                </w:r>
              </w:p>
            </w:tc>
          </w:sdtContent>
        </w:sdt>
      </w:tr>
      <w:tr w:rsidR="00871120" w:rsidTr="00E61318">
        <w:tc>
          <w:tcPr>
            <w:tcW w:w="4788" w:type="dxa"/>
          </w:tcPr>
          <w:p w:rsidR="00871120" w:rsidRDefault="00871120" w:rsidP="00871120">
            <w:pPr>
              <w:rPr>
                <w:rFonts w:ascii="Times New Roman" w:hAnsi="Times New Roman"/>
              </w:rPr>
            </w:pPr>
            <w:r>
              <w:rPr>
                <w:rFonts w:ascii="Times New Roman" w:hAnsi="Times New Roman"/>
              </w:rPr>
              <w:t>There is possibility of direct benefit to the pregnant woman</w:t>
            </w:r>
          </w:p>
          <w:p w:rsidR="00871120" w:rsidRPr="0049469B" w:rsidRDefault="00871120" w:rsidP="00871120">
            <w:pPr>
              <w:rPr>
                <w:rFonts w:ascii="Times New Roman" w:hAnsi="Times New Roman"/>
                <w:sz w:val="22"/>
                <w:szCs w:val="22"/>
              </w:rPr>
            </w:pPr>
            <w:r>
              <w:rPr>
                <w:rFonts w:ascii="Times New Roman" w:hAnsi="Times New Roman"/>
              </w:rPr>
              <w:t xml:space="preserve">   </w:t>
            </w:r>
            <w:r w:rsidRPr="0049469B">
              <w:rPr>
                <w:rFonts w:ascii="Times New Roman" w:hAnsi="Times New Roman"/>
                <w:i/>
                <w:sz w:val="22"/>
                <w:szCs w:val="22"/>
              </w:rPr>
              <w:t>*If yes, informed consent must be obtained from the pregnant woman, but consent of father is not required</w:t>
            </w:r>
          </w:p>
        </w:tc>
        <w:sdt>
          <w:sdtPr>
            <w:rPr>
              <w:rFonts w:ascii="Times New Roman" w:hAnsi="Times New Roman"/>
            </w:rPr>
            <w:id w:val="1908802126"/>
            <w14:checkbox>
              <w14:checked w14:val="0"/>
              <w14:checkedState w14:val="2612" w14:font="MS Gothic"/>
              <w14:uncheckedState w14:val="2610" w14:font="MS Gothic"/>
            </w14:checkbox>
          </w:sdtPr>
          <w:sdtContent>
            <w:tc>
              <w:tcPr>
                <w:tcW w:w="630" w:type="dxa"/>
              </w:tcPr>
              <w:p w:rsidR="00871120" w:rsidRDefault="00E97316" w:rsidP="009C4B2B">
                <w:pPr>
                  <w:rPr>
                    <w:rFonts w:ascii="Times New Roman" w:hAnsi="Times New Roman"/>
                  </w:rPr>
                </w:pPr>
                <w:r>
                  <w:rPr>
                    <w:rFonts w:ascii="MS Gothic" w:eastAsia="MS Gothic" w:hAnsi="MS Gothic" w:hint="eastAsia"/>
                  </w:rPr>
                  <w:t>☐</w:t>
                </w:r>
              </w:p>
            </w:tc>
          </w:sdtContent>
        </w:sdt>
      </w:tr>
      <w:tr w:rsidR="00871120" w:rsidTr="00E61318">
        <w:tc>
          <w:tcPr>
            <w:tcW w:w="4788" w:type="dxa"/>
          </w:tcPr>
          <w:p w:rsidR="00871120" w:rsidRPr="00AD34A0" w:rsidRDefault="00871120" w:rsidP="00871120">
            <w:pPr>
              <w:rPr>
                <w:rFonts w:ascii="Times New Roman" w:hAnsi="Times New Roman"/>
              </w:rPr>
            </w:pPr>
            <w:r>
              <w:rPr>
                <w:rFonts w:ascii="Times New Roman" w:hAnsi="Times New Roman"/>
              </w:rPr>
              <w:t>There is</w:t>
            </w:r>
            <w:r w:rsidRPr="00AD34A0">
              <w:rPr>
                <w:rFonts w:ascii="Times New Roman" w:hAnsi="Times New Roman"/>
              </w:rPr>
              <w:t xml:space="preserve"> the possibility of direct benefit to the pregnant woman AND the fetus?</w:t>
            </w:r>
          </w:p>
          <w:p w:rsidR="00871120" w:rsidRDefault="00871120" w:rsidP="00871120">
            <w:pPr>
              <w:rPr>
                <w:rFonts w:ascii="Times New Roman" w:hAnsi="Times New Roman"/>
              </w:rPr>
            </w:pPr>
            <w:r w:rsidRPr="00AD34A0">
              <w:rPr>
                <w:rFonts w:ascii="Times New Roman" w:hAnsi="Times New Roman"/>
              </w:rPr>
              <w:t xml:space="preserve">   </w:t>
            </w:r>
            <w:r w:rsidRPr="00AD34A0">
              <w:rPr>
                <w:rFonts w:ascii="Times New Roman" w:hAnsi="Times New Roman"/>
                <w:i/>
                <w:szCs w:val="20"/>
              </w:rPr>
              <w:t>*If yes, informed consent must be obtained from the pregnant woman, but consent of father is not required</w:t>
            </w:r>
          </w:p>
        </w:tc>
        <w:sdt>
          <w:sdtPr>
            <w:rPr>
              <w:rFonts w:ascii="Times New Roman" w:hAnsi="Times New Roman"/>
            </w:rPr>
            <w:id w:val="1643380593"/>
            <w14:checkbox>
              <w14:checked w14:val="0"/>
              <w14:checkedState w14:val="2612" w14:font="MS Gothic"/>
              <w14:uncheckedState w14:val="2610" w14:font="MS Gothic"/>
            </w14:checkbox>
          </w:sdtPr>
          <w:sdtContent>
            <w:tc>
              <w:tcPr>
                <w:tcW w:w="630" w:type="dxa"/>
              </w:tcPr>
              <w:p w:rsidR="00871120" w:rsidRDefault="0090298A" w:rsidP="009C4B2B">
                <w:pPr>
                  <w:rPr>
                    <w:rFonts w:ascii="Times New Roman" w:hAnsi="Times New Roman"/>
                  </w:rPr>
                </w:pPr>
                <w:r>
                  <w:rPr>
                    <w:rFonts w:ascii="MS Gothic" w:eastAsia="MS Gothic" w:hAnsi="MS Gothic" w:hint="eastAsia"/>
                  </w:rPr>
                  <w:t>☐</w:t>
                </w:r>
              </w:p>
            </w:tc>
          </w:sdtContent>
        </w:sdt>
      </w:tr>
    </w:tbl>
    <w:p w:rsidR="0049469B" w:rsidRDefault="004338AE" w:rsidP="009C4B2B">
      <w:pPr>
        <w:rPr>
          <w:rFonts w:ascii="Times New Roman" w:hAnsi="Times New Roman"/>
        </w:rPr>
      </w:pPr>
      <w:r>
        <w:rPr>
          <w:rFonts w:ascii="Times New Roman" w:hAnsi="Times New Roman"/>
        </w:rPr>
        <w:tab/>
      </w:r>
    </w:p>
    <w:p w:rsidR="009E182F" w:rsidRDefault="004338AE" w:rsidP="009C4B2B">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E182F">
        <w:rPr>
          <w:rFonts w:ascii="Times New Roman" w:hAnsi="Times New Roman"/>
        </w:rPr>
        <w:tab/>
      </w:r>
    </w:p>
    <w:p w:rsidR="009C4B2B" w:rsidRPr="0049469B" w:rsidRDefault="0049469B" w:rsidP="009C4B2B">
      <w:pPr>
        <w:rPr>
          <w:rFonts w:ascii="Times New Roman" w:hAnsi="Times New Roman"/>
          <w:b/>
        </w:rPr>
      </w:pPr>
      <w:r w:rsidRPr="0049469B">
        <w:rPr>
          <w:rFonts w:ascii="Times New Roman" w:hAnsi="Times New Roman"/>
          <w:b/>
          <w:u w:val="single"/>
        </w:rPr>
        <w:t>STUDY AND CONSENT PROCEDURES</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Y</w:t>
      </w:r>
      <w:r>
        <w:rPr>
          <w:rFonts w:ascii="Times New Roman" w:hAnsi="Times New Roman"/>
          <w:b/>
        </w:rPr>
        <w:tab/>
        <w:t xml:space="preserve">       N      N/A</w:t>
      </w:r>
    </w:p>
    <w:tbl>
      <w:tblPr>
        <w:tblStyle w:val="TableGrid"/>
        <w:tblpPr w:leftFromText="180" w:rightFromText="180" w:vertAnchor="text" w:horzAnchor="margin" w:tblpXSpec="center" w:tblpY="42"/>
        <w:tblW w:w="9630" w:type="dxa"/>
        <w:tblLook w:val="04A0" w:firstRow="1" w:lastRow="0" w:firstColumn="1" w:lastColumn="0" w:noHBand="0" w:noVBand="1"/>
      </w:tblPr>
      <w:tblGrid>
        <w:gridCol w:w="7650"/>
        <w:gridCol w:w="630"/>
        <w:gridCol w:w="630"/>
        <w:gridCol w:w="720"/>
      </w:tblGrid>
      <w:tr w:rsidR="0049469B" w:rsidTr="0049469B">
        <w:trPr>
          <w:trHeight w:val="54"/>
        </w:trPr>
        <w:tc>
          <w:tcPr>
            <w:tcW w:w="7650" w:type="dxa"/>
          </w:tcPr>
          <w:p w:rsidR="0049469B" w:rsidRDefault="0049469B" w:rsidP="00241C8E">
            <w:pPr>
              <w:rPr>
                <w:rFonts w:ascii="Times New Roman" w:hAnsi="Times New Roman"/>
              </w:rPr>
            </w:pPr>
            <w:r>
              <w:rPr>
                <w:rFonts w:ascii="Times New Roman" w:hAnsi="Times New Roman"/>
              </w:rPr>
              <w:t>Any risk is the least possible for achieving the objectives of the research</w:t>
            </w:r>
          </w:p>
        </w:tc>
        <w:tc>
          <w:tcPr>
            <w:tcW w:w="630" w:type="dxa"/>
          </w:tcPr>
          <w:sdt>
            <w:sdtPr>
              <w:rPr>
                <w:rFonts w:ascii="Times New Roman" w:hAnsi="Times New Roman"/>
              </w:rPr>
              <w:id w:val="454835169"/>
              <w14:checkbox>
                <w14:checked w14:val="0"/>
                <w14:checkedState w14:val="2612" w14:font="MS Gothic"/>
                <w14:uncheckedState w14:val="2610" w14:font="MS Gothic"/>
              </w14:checkbox>
            </w:sdtPr>
            <w:sdtContent>
              <w:p w:rsidR="0049469B" w:rsidRDefault="00E97316" w:rsidP="00241C8E">
                <w:pPr>
                  <w:jc w:val="center"/>
                  <w:rPr>
                    <w:rFonts w:ascii="Times New Roman" w:hAnsi="Times New Roman"/>
                  </w:rPr>
                </w:pPr>
                <w:r>
                  <w:rPr>
                    <w:rFonts w:ascii="MS Gothic" w:eastAsia="MS Gothic" w:hAnsi="MS Gothic" w:hint="eastAsia"/>
                  </w:rPr>
                  <w:t>☐</w:t>
                </w:r>
              </w:p>
            </w:sdtContent>
          </w:sdt>
        </w:tc>
        <w:tc>
          <w:tcPr>
            <w:tcW w:w="630" w:type="dxa"/>
          </w:tcPr>
          <w:sdt>
            <w:sdtPr>
              <w:rPr>
                <w:rFonts w:ascii="Times New Roman" w:hAnsi="Times New Roman"/>
              </w:rPr>
              <w:id w:val="-1351019481"/>
              <w14:checkbox>
                <w14:checked w14:val="0"/>
                <w14:checkedState w14:val="2612" w14:font="MS Gothic"/>
                <w14:uncheckedState w14:val="2610" w14:font="MS Gothic"/>
              </w14:checkbox>
            </w:sdtPr>
            <w:sdtContent>
              <w:p w:rsidR="0049469B" w:rsidRDefault="00E97316" w:rsidP="00241C8E">
                <w:pPr>
                  <w:jc w:val="center"/>
                  <w:rPr>
                    <w:rFonts w:ascii="Times New Roman" w:hAnsi="Times New Roman"/>
                  </w:rPr>
                </w:pPr>
                <w:r>
                  <w:rPr>
                    <w:rFonts w:ascii="MS Gothic" w:eastAsia="MS Gothic" w:hAnsi="MS Gothic" w:hint="eastAsia"/>
                  </w:rPr>
                  <w:t>☐</w:t>
                </w:r>
              </w:p>
            </w:sdtContent>
          </w:sdt>
        </w:tc>
        <w:tc>
          <w:tcPr>
            <w:tcW w:w="720" w:type="dxa"/>
          </w:tcPr>
          <w:sdt>
            <w:sdtPr>
              <w:rPr>
                <w:rFonts w:ascii="Times New Roman" w:hAnsi="Times New Roman"/>
              </w:rPr>
              <w:id w:val="-1340533091"/>
              <w14:checkbox>
                <w14:checked w14:val="0"/>
                <w14:checkedState w14:val="2612" w14:font="MS Gothic"/>
                <w14:uncheckedState w14:val="2610" w14:font="MS Gothic"/>
              </w14:checkbox>
            </w:sdtPr>
            <w:sdtContent>
              <w:p w:rsidR="0049469B" w:rsidRDefault="00E97316" w:rsidP="00241C8E">
                <w:pPr>
                  <w:jc w:val="center"/>
                  <w:rPr>
                    <w:rFonts w:ascii="Times New Roman" w:hAnsi="Times New Roman"/>
                  </w:rPr>
                </w:pPr>
                <w:r>
                  <w:rPr>
                    <w:rFonts w:ascii="MS Gothic" w:eastAsia="MS Gothic" w:hAnsi="MS Gothic" w:hint="eastAsia"/>
                  </w:rPr>
                  <w:t>☐</w:t>
                </w:r>
              </w:p>
            </w:sdtContent>
          </w:sdt>
        </w:tc>
      </w:tr>
      <w:tr w:rsidR="0049469B" w:rsidTr="0049469B">
        <w:trPr>
          <w:trHeight w:val="104"/>
        </w:trPr>
        <w:tc>
          <w:tcPr>
            <w:tcW w:w="7650" w:type="dxa"/>
          </w:tcPr>
          <w:p w:rsidR="0049469B" w:rsidRDefault="0049469B" w:rsidP="00241C8E">
            <w:pPr>
              <w:rPr>
                <w:rFonts w:ascii="Times New Roman" w:hAnsi="Times New Roman"/>
              </w:rPr>
            </w:pPr>
            <w:r>
              <w:rPr>
                <w:rFonts w:ascii="Times New Roman" w:hAnsi="Times New Roman"/>
              </w:rPr>
              <w:t>The mother’s consent or the consent of her LAR is obtained in accordance with 45CFR46, subpart B, unless legally altered or waived</w:t>
            </w:r>
          </w:p>
        </w:tc>
        <w:tc>
          <w:tcPr>
            <w:tcW w:w="630" w:type="dxa"/>
          </w:tcPr>
          <w:sdt>
            <w:sdtPr>
              <w:rPr>
                <w:rFonts w:ascii="Times New Roman" w:hAnsi="Times New Roman"/>
              </w:rPr>
              <w:id w:val="1158805693"/>
              <w14:checkbox>
                <w14:checked w14:val="0"/>
                <w14:checkedState w14:val="2612" w14:font="MS Gothic"/>
                <w14:uncheckedState w14:val="2610" w14:font="MS Gothic"/>
              </w14:checkbox>
            </w:sdtPr>
            <w:sdtContent>
              <w:p w:rsidR="0049469B" w:rsidRDefault="00E97316" w:rsidP="00241C8E">
                <w:pPr>
                  <w:jc w:val="center"/>
                  <w:rPr>
                    <w:rFonts w:ascii="Times New Roman" w:hAnsi="Times New Roman"/>
                  </w:rPr>
                </w:pPr>
                <w:r>
                  <w:rPr>
                    <w:rFonts w:ascii="MS Gothic" w:eastAsia="MS Gothic" w:hAnsi="MS Gothic" w:hint="eastAsia"/>
                  </w:rPr>
                  <w:t>☐</w:t>
                </w:r>
              </w:p>
            </w:sdtContent>
          </w:sdt>
        </w:tc>
        <w:tc>
          <w:tcPr>
            <w:tcW w:w="630" w:type="dxa"/>
          </w:tcPr>
          <w:sdt>
            <w:sdtPr>
              <w:rPr>
                <w:rFonts w:ascii="Times New Roman" w:hAnsi="Times New Roman"/>
              </w:rPr>
              <w:id w:val="1032302995"/>
              <w14:checkbox>
                <w14:checked w14:val="0"/>
                <w14:checkedState w14:val="2612" w14:font="MS Gothic"/>
                <w14:uncheckedState w14:val="2610" w14:font="MS Gothic"/>
              </w14:checkbox>
            </w:sdtPr>
            <w:sdtContent>
              <w:p w:rsidR="0049469B" w:rsidRDefault="00E97316" w:rsidP="00241C8E">
                <w:pPr>
                  <w:jc w:val="center"/>
                  <w:rPr>
                    <w:rFonts w:ascii="Times New Roman" w:hAnsi="Times New Roman"/>
                  </w:rPr>
                </w:pPr>
                <w:r>
                  <w:rPr>
                    <w:rFonts w:ascii="MS Gothic" w:eastAsia="MS Gothic" w:hAnsi="MS Gothic" w:hint="eastAsia"/>
                  </w:rPr>
                  <w:t>☐</w:t>
                </w:r>
              </w:p>
            </w:sdtContent>
          </w:sdt>
        </w:tc>
        <w:tc>
          <w:tcPr>
            <w:tcW w:w="720" w:type="dxa"/>
          </w:tcPr>
          <w:sdt>
            <w:sdtPr>
              <w:rPr>
                <w:rFonts w:ascii="Times New Roman" w:hAnsi="Times New Roman"/>
              </w:rPr>
              <w:id w:val="1012264407"/>
              <w14:checkbox>
                <w14:checked w14:val="0"/>
                <w14:checkedState w14:val="2612" w14:font="MS Gothic"/>
                <w14:uncheckedState w14:val="2610" w14:font="MS Gothic"/>
              </w14:checkbox>
            </w:sdtPr>
            <w:sdtContent>
              <w:p w:rsidR="0049469B" w:rsidRDefault="00E97316" w:rsidP="00241C8E">
                <w:pPr>
                  <w:jc w:val="center"/>
                  <w:rPr>
                    <w:rFonts w:ascii="Times New Roman" w:hAnsi="Times New Roman"/>
                  </w:rPr>
                </w:pPr>
                <w:r>
                  <w:rPr>
                    <w:rFonts w:ascii="MS Gothic" w:eastAsia="MS Gothic" w:hAnsi="MS Gothic" w:hint="eastAsia"/>
                  </w:rPr>
                  <w:t>☐</w:t>
                </w:r>
              </w:p>
            </w:sdtContent>
          </w:sdt>
        </w:tc>
      </w:tr>
      <w:tr w:rsidR="0049469B" w:rsidTr="0049469B">
        <w:trPr>
          <w:trHeight w:val="104"/>
        </w:trPr>
        <w:tc>
          <w:tcPr>
            <w:tcW w:w="7650" w:type="dxa"/>
          </w:tcPr>
          <w:p w:rsidR="0049469B" w:rsidRDefault="0049469B" w:rsidP="00241C8E">
            <w:pPr>
              <w:rPr>
                <w:rFonts w:ascii="Times New Roman" w:hAnsi="Times New Roman"/>
              </w:rPr>
            </w:pPr>
            <w:r>
              <w:rPr>
                <w:rFonts w:ascii="Times New Roman" w:hAnsi="Times New Roman"/>
              </w:rPr>
              <w:t>The mother, or her LAR, is fully informed regarding foreseeable risks and impact of the research on the fetus or resultant child</w:t>
            </w:r>
          </w:p>
        </w:tc>
        <w:tc>
          <w:tcPr>
            <w:tcW w:w="630" w:type="dxa"/>
          </w:tcPr>
          <w:sdt>
            <w:sdtPr>
              <w:rPr>
                <w:rFonts w:ascii="Times New Roman" w:hAnsi="Times New Roman"/>
              </w:rPr>
              <w:id w:val="901262040"/>
              <w14:checkbox>
                <w14:checked w14:val="0"/>
                <w14:checkedState w14:val="2612" w14:font="MS Gothic"/>
                <w14:uncheckedState w14:val="2610" w14:font="MS Gothic"/>
              </w14:checkbox>
            </w:sdtPr>
            <w:sdtContent>
              <w:p w:rsidR="0049469B" w:rsidRDefault="00E97316" w:rsidP="00241C8E">
                <w:pPr>
                  <w:jc w:val="center"/>
                  <w:rPr>
                    <w:rFonts w:ascii="Times New Roman" w:hAnsi="Times New Roman"/>
                  </w:rPr>
                </w:pPr>
                <w:r>
                  <w:rPr>
                    <w:rFonts w:ascii="MS Gothic" w:eastAsia="MS Gothic" w:hAnsi="MS Gothic" w:hint="eastAsia"/>
                  </w:rPr>
                  <w:t>☐</w:t>
                </w:r>
              </w:p>
            </w:sdtContent>
          </w:sdt>
        </w:tc>
        <w:tc>
          <w:tcPr>
            <w:tcW w:w="630" w:type="dxa"/>
          </w:tcPr>
          <w:sdt>
            <w:sdtPr>
              <w:rPr>
                <w:rFonts w:ascii="Times New Roman" w:hAnsi="Times New Roman"/>
              </w:rPr>
              <w:id w:val="313304252"/>
              <w14:checkbox>
                <w14:checked w14:val="0"/>
                <w14:checkedState w14:val="2612" w14:font="MS Gothic"/>
                <w14:uncheckedState w14:val="2610" w14:font="MS Gothic"/>
              </w14:checkbox>
            </w:sdtPr>
            <w:sdtContent>
              <w:p w:rsidR="0049469B" w:rsidRDefault="00E97316" w:rsidP="00241C8E">
                <w:pPr>
                  <w:jc w:val="center"/>
                  <w:rPr>
                    <w:rFonts w:ascii="Times New Roman" w:hAnsi="Times New Roman"/>
                  </w:rPr>
                </w:pPr>
                <w:r>
                  <w:rPr>
                    <w:rFonts w:ascii="MS Gothic" w:eastAsia="MS Gothic" w:hAnsi="MS Gothic" w:hint="eastAsia"/>
                  </w:rPr>
                  <w:t>☐</w:t>
                </w:r>
              </w:p>
            </w:sdtContent>
          </w:sdt>
        </w:tc>
        <w:tc>
          <w:tcPr>
            <w:tcW w:w="720" w:type="dxa"/>
          </w:tcPr>
          <w:sdt>
            <w:sdtPr>
              <w:rPr>
                <w:rFonts w:ascii="Times New Roman" w:hAnsi="Times New Roman"/>
              </w:rPr>
              <w:id w:val="-33268474"/>
              <w14:checkbox>
                <w14:checked w14:val="0"/>
                <w14:checkedState w14:val="2612" w14:font="MS Gothic"/>
                <w14:uncheckedState w14:val="2610" w14:font="MS Gothic"/>
              </w14:checkbox>
            </w:sdtPr>
            <w:sdtContent>
              <w:p w:rsidR="0049469B" w:rsidRDefault="00E97316" w:rsidP="00241C8E">
                <w:pPr>
                  <w:jc w:val="center"/>
                  <w:rPr>
                    <w:rFonts w:ascii="Times New Roman" w:hAnsi="Times New Roman"/>
                  </w:rPr>
                </w:pPr>
                <w:r>
                  <w:rPr>
                    <w:rFonts w:ascii="MS Gothic" w:eastAsia="MS Gothic" w:hAnsi="MS Gothic" w:hint="eastAsia"/>
                  </w:rPr>
                  <w:t>☐</w:t>
                </w:r>
              </w:p>
            </w:sdtContent>
          </w:sdt>
        </w:tc>
      </w:tr>
    </w:tbl>
    <w:p w:rsidR="0049469B" w:rsidRDefault="0049469B" w:rsidP="009C4B2B">
      <w:pPr>
        <w:rPr>
          <w:rFonts w:ascii="Times New Roman" w:hAnsi="Times New Roman"/>
        </w:rPr>
      </w:pPr>
      <w:bookmarkStart w:id="2" w:name="_GoBack"/>
      <w:bookmarkEnd w:id="2"/>
    </w:p>
    <w:p w:rsidR="0049469B" w:rsidRDefault="005D04DC" w:rsidP="009C4B2B">
      <w:pPr>
        <w:rPr>
          <w:rFonts w:ascii="Times New Roman" w:hAnsi="Times New Roman"/>
        </w:rPr>
      </w:pPr>
      <w:r>
        <w:rPr>
          <w:rFonts w:ascii="Times New Roman" w:hAnsi="Times New Roman"/>
        </w:rPr>
        <w:t xml:space="preserve"> </w:t>
      </w:r>
    </w:p>
    <w:p w:rsidR="002C3184" w:rsidRPr="004338AE" w:rsidRDefault="00217D0E" w:rsidP="009C4B2B">
      <w:pPr>
        <w:rPr>
          <w:rFonts w:ascii="Times New Roman" w:hAnsi="Times New Roman"/>
          <w:b/>
          <w:u w:val="single"/>
        </w:rPr>
      </w:pPr>
      <w:r w:rsidRPr="004338AE">
        <w:rPr>
          <w:rFonts w:ascii="Times New Roman" w:hAnsi="Times New Roman"/>
          <w:b/>
          <w:u w:val="single"/>
        </w:rPr>
        <w:t>For neonates of uncertain viability or non-viable neonates</w:t>
      </w:r>
      <w:r w:rsidR="005D04DC" w:rsidRPr="005D04DC">
        <w:rPr>
          <w:rFonts w:ascii="Times New Roman" w:hAnsi="Times New Roman"/>
          <w:b/>
        </w:rPr>
        <w:t xml:space="preserve">                              </w:t>
      </w:r>
      <w:r w:rsidR="005D04DC">
        <w:rPr>
          <w:rFonts w:ascii="Times New Roman" w:hAnsi="Times New Roman"/>
          <w:b/>
        </w:rPr>
        <w:t>Y</w:t>
      </w:r>
      <w:r w:rsidR="005D04DC">
        <w:rPr>
          <w:rFonts w:ascii="Times New Roman" w:hAnsi="Times New Roman"/>
          <w:b/>
        </w:rPr>
        <w:tab/>
        <w:t xml:space="preserve">       N      N/A</w:t>
      </w:r>
      <w:r w:rsidR="005D04DC">
        <w:rPr>
          <w:rFonts w:ascii="Times New Roman" w:hAnsi="Times New Roman"/>
          <w:b/>
          <w:u w:val="single"/>
        </w:rPr>
        <w:t xml:space="preserve">             </w:t>
      </w:r>
    </w:p>
    <w:tbl>
      <w:tblPr>
        <w:tblStyle w:val="TableGrid"/>
        <w:tblW w:w="9738" w:type="dxa"/>
        <w:tblLook w:val="04A0" w:firstRow="1" w:lastRow="0" w:firstColumn="1" w:lastColumn="0" w:noHBand="0" w:noVBand="1"/>
      </w:tblPr>
      <w:tblGrid>
        <w:gridCol w:w="7668"/>
        <w:gridCol w:w="630"/>
        <w:gridCol w:w="630"/>
        <w:gridCol w:w="810"/>
      </w:tblGrid>
      <w:tr w:rsidR="004338AE" w:rsidRPr="002C3184" w:rsidTr="004338AE">
        <w:trPr>
          <w:trHeight w:val="57"/>
        </w:trPr>
        <w:tc>
          <w:tcPr>
            <w:tcW w:w="7668" w:type="dxa"/>
          </w:tcPr>
          <w:p w:rsidR="004338AE" w:rsidRPr="002C3184" w:rsidRDefault="004338AE" w:rsidP="004338AE">
            <w:pPr>
              <w:rPr>
                <w:rFonts w:ascii="Times New Roman" w:hAnsi="Times New Roman"/>
              </w:rPr>
            </w:pPr>
            <w:r w:rsidRPr="002C3184">
              <w:rPr>
                <w:rFonts w:ascii="Times New Roman" w:hAnsi="Times New Roman"/>
              </w:rPr>
              <w:t>No inducements, monetary or otherwise, will be offered to terminate a pregnancy</w:t>
            </w:r>
          </w:p>
        </w:tc>
        <w:tc>
          <w:tcPr>
            <w:tcW w:w="630" w:type="dxa"/>
          </w:tcPr>
          <w:sdt>
            <w:sdtPr>
              <w:rPr>
                <w:rFonts w:ascii="Times New Roman" w:hAnsi="Times New Roman"/>
              </w:rPr>
              <w:id w:val="-1668625351"/>
              <w14:checkbox>
                <w14:checked w14:val="0"/>
                <w14:checkedState w14:val="2612" w14:font="MS Gothic"/>
                <w14:uncheckedState w14:val="2610" w14:font="MS Gothic"/>
              </w14:checkbox>
            </w:sdtPr>
            <w:sdtContent>
              <w:p w:rsidR="004338AE" w:rsidRPr="002C3184" w:rsidRDefault="00E97316" w:rsidP="004338AE">
                <w:pPr>
                  <w:jc w:val="center"/>
                  <w:rPr>
                    <w:rFonts w:ascii="Times New Roman" w:hAnsi="Times New Roman"/>
                  </w:rPr>
                </w:pPr>
                <w:r>
                  <w:rPr>
                    <w:rFonts w:ascii="MS Gothic" w:eastAsia="MS Gothic" w:hAnsi="MS Gothic" w:hint="eastAsia"/>
                  </w:rPr>
                  <w:t>☐</w:t>
                </w:r>
              </w:p>
            </w:sdtContent>
          </w:sdt>
        </w:tc>
        <w:tc>
          <w:tcPr>
            <w:tcW w:w="630" w:type="dxa"/>
          </w:tcPr>
          <w:sdt>
            <w:sdtPr>
              <w:rPr>
                <w:rFonts w:ascii="Times New Roman" w:hAnsi="Times New Roman"/>
              </w:rPr>
              <w:id w:val="778610653"/>
              <w14:checkbox>
                <w14:checked w14:val="0"/>
                <w14:checkedState w14:val="2612" w14:font="MS Gothic"/>
                <w14:uncheckedState w14:val="2610" w14:font="MS Gothic"/>
              </w14:checkbox>
            </w:sdtPr>
            <w:sdtContent>
              <w:p w:rsidR="004338AE" w:rsidRPr="002C3184" w:rsidRDefault="00D64374" w:rsidP="004338AE">
                <w:pPr>
                  <w:jc w:val="center"/>
                  <w:rPr>
                    <w:rFonts w:ascii="Times New Roman" w:hAnsi="Times New Roman"/>
                  </w:rPr>
                </w:pPr>
                <w:r>
                  <w:rPr>
                    <w:rFonts w:ascii="MS Gothic" w:eastAsia="MS Gothic" w:hAnsi="MS Gothic" w:hint="eastAsia"/>
                  </w:rPr>
                  <w:t>☐</w:t>
                </w:r>
              </w:p>
            </w:sdtContent>
          </w:sdt>
        </w:tc>
        <w:tc>
          <w:tcPr>
            <w:tcW w:w="810" w:type="dxa"/>
          </w:tcPr>
          <w:sdt>
            <w:sdtPr>
              <w:rPr>
                <w:rFonts w:ascii="Times New Roman" w:hAnsi="Times New Roman"/>
              </w:rPr>
              <w:id w:val="-394896669"/>
              <w14:checkbox>
                <w14:checked w14:val="0"/>
                <w14:checkedState w14:val="2612" w14:font="MS Gothic"/>
                <w14:uncheckedState w14:val="2610" w14:font="MS Gothic"/>
              </w14:checkbox>
            </w:sdtPr>
            <w:sdtContent>
              <w:p w:rsidR="004338AE" w:rsidRPr="002C3184" w:rsidRDefault="00D64374" w:rsidP="004338AE">
                <w:pPr>
                  <w:jc w:val="center"/>
                  <w:rPr>
                    <w:rFonts w:ascii="Times New Roman" w:hAnsi="Times New Roman"/>
                  </w:rPr>
                </w:pPr>
                <w:r>
                  <w:rPr>
                    <w:rFonts w:ascii="MS Gothic" w:eastAsia="MS Gothic" w:hAnsi="MS Gothic" w:hint="eastAsia"/>
                  </w:rPr>
                  <w:t>☐</w:t>
                </w:r>
              </w:p>
            </w:sdtContent>
          </w:sdt>
        </w:tc>
      </w:tr>
      <w:tr w:rsidR="004338AE" w:rsidTr="004338AE">
        <w:trPr>
          <w:trHeight w:val="104"/>
        </w:trPr>
        <w:tc>
          <w:tcPr>
            <w:tcW w:w="7668" w:type="dxa"/>
          </w:tcPr>
          <w:p w:rsidR="004338AE" w:rsidRDefault="004338AE" w:rsidP="004338AE">
            <w:pPr>
              <w:rPr>
                <w:rFonts w:ascii="Times New Roman" w:hAnsi="Times New Roman"/>
              </w:rPr>
            </w:pPr>
            <w:r>
              <w:rPr>
                <w:rFonts w:ascii="Times New Roman" w:hAnsi="Times New Roman"/>
              </w:rPr>
              <w:t>Individuals engaged in research will have no part in any decisions as to the timing, method, or procedures used to terminate a pregnancy</w:t>
            </w:r>
          </w:p>
        </w:tc>
        <w:tc>
          <w:tcPr>
            <w:tcW w:w="630" w:type="dxa"/>
          </w:tcPr>
          <w:sdt>
            <w:sdtPr>
              <w:rPr>
                <w:rFonts w:ascii="Times New Roman" w:hAnsi="Times New Roman"/>
              </w:rPr>
              <w:id w:val="-144359079"/>
              <w14:checkbox>
                <w14:checked w14:val="0"/>
                <w14:checkedState w14:val="2612" w14:font="MS Gothic"/>
                <w14:uncheckedState w14:val="2610" w14:font="MS Gothic"/>
              </w14:checkbox>
            </w:sdtPr>
            <w:sdtContent>
              <w:p w:rsidR="004338AE" w:rsidRDefault="00E97316" w:rsidP="004338AE">
                <w:pPr>
                  <w:jc w:val="center"/>
                  <w:rPr>
                    <w:rFonts w:ascii="Times New Roman" w:hAnsi="Times New Roman"/>
                  </w:rPr>
                </w:pPr>
                <w:r>
                  <w:rPr>
                    <w:rFonts w:ascii="MS Gothic" w:eastAsia="MS Gothic" w:hAnsi="MS Gothic" w:hint="eastAsia"/>
                  </w:rPr>
                  <w:t>☐</w:t>
                </w:r>
              </w:p>
            </w:sdtContent>
          </w:sdt>
        </w:tc>
        <w:tc>
          <w:tcPr>
            <w:tcW w:w="630" w:type="dxa"/>
          </w:tcPr>
          <w:sdt>
            <w:sdtPr>
              <w:rPr>
                <w:rFonts w:ascii="Times New Roman" w:hAnsi="Times New Roman"/>
              </w:rPr>
              <w:id w:val="279763588"/>
              <w14:checkbox>
                <w14:checked w14:val="0"/>
                <w14:checkedState w14:val="2612" w14:font="MS Gothic"/>
                <w14:uncheckedState w14:val="2610" w14:font="MS Gothic"/>
              </w14:checkbox>
            </w:sdtPr>
            <w:sdtContent>
              <w:p w:rsidR="004338AE" w:rsidRDefault="00D64374" w:rsidP="004338AE">
                <w:pPr>
                  <w:jc w:val="center"/>
                  <w:rPr>
                    <w:rFonts w:ascii="Times New Roman" w:hAnsi="Times New Roman"/>
                  </w:rPr>
                </w:pPr>
                <w:r>
                  <w:rPr>
                    <w:rFonts w:ascii="MS Gothic" w:eastAsia="MS Gothic" w:hAnsi="MS Gothic" w:hint="eastAsia"/>
                  </w:rPr>
                  <w:t>☐</w:t>
                </w:r>
              </w:p>
            </w:sdtContent>
          </w:sdt>
        </w:tc>
        <w:tc>
          <w:tcPr>
            <w:tcW w:w="810" w:type="dxa"/>
          </w:tcPr>
          <w:sdt>
            <w:sdtPr>
              <w:rPr>
                <w:rFonts w:ascii="Times New Roman" w:hAnsi="Times New Roman"/>
              </w:rPr>
              <w:id w:val="-376471758"/>
              <w14:checkbox>
                <w14:checked w14:val="0"/>
                <w14:checkedState w14:val="2612" w14:font="MS Gothic"/>
                <w14:uncheckedState w14:val="2610" w14:font="MS Gothic"/>
              </w14:checkbox>
            </w:sdtPr>
            <w:sdtContent>
              <w:p w:rsidR="004338AE" w:rsidRDefault="00D64374" w:rsidP="004338AE">
                <w:pPr>
                  <w:jc w:val="center"/>
                  <w:rPr>
                    <w:rFonts w:ascii="Times New Roman" w:hAnsi="Times New Roman"/>
                  </w:rPr>
                </w:pPr>
                <w:r>
                  <w:rPr>
                    <w:rFonts w:ascii="MS Gothic" w:eastAsia="MS Gothic" w:hAnsi="MS Gothic" w:hint="eastAsia"/>
                  </w:rPr>
                  <w:t>☐</w:t>
                </w:r>
              </w:p>
            </w:sdtContent>
          </w:sdt>
        </w:tc>
      </w:tr>
      <w:tr w:rsidR="004338AE" w:rsidTr="004338AE">
        <w:trPr>
          <w:trHeight w:val="107"/>
        </w:trPr>
        <w:tc>
          <w:tcPr>
            <w:tcW w:w="7668" w:type="dxa"/>
          </w:tcPr>
          <w:p w:rsidR="004338AE" w:rsidRDefault="004338AE" w:rsidP="004338AE">
            <w:pPr>
              <w:rPr>
                <w:rFonts w:ascii="Times New Roman" w:hAnsi="Times New Roman"/>
              </w:rPr>
            </w:pPr>
            <w:r>
              <w:rPr>
                <w:rFonts w:ascii="Times New Roman" w:hAnsi="Times New Roman"/>
              </w:rPr>
              <w:t>Individuals engaged in research will have no part in determining the viability of the fetus</w:t>
            </w:r>
          </w:p>
        </w:tc>
        <w:tc>
          <w:tcPr>
            <w:tcW w:w="630" w:type="dxa"/>
          </w:tcPr>
          <w:sdt>
            <w:sdtPr>
              <w:rPr>
                <w:rFonts w:ascii="Times New Roman" w:hAnsi="Times New Roman"/>
              </w:rPr>
              <w:id w:val="-1574898443"/>
              <w14:checkbox>
                <w14:checked w14:val="0"/>
                <w14:checkedState w14:val="2612" w14:font="MS Gothic"/>
                <w14:uncheckedState w14:val="2610" w14:font="MS Gothic"/>
              </w14:checkbox>
            </w:sdtPr>
            <w:sdtContent>
              <w:p w:rsidR="004338AE" w:rsidRDefault="00E97316" w:rsidP="004338AE">
                <w:pPr>
                  <w:jc w:val="center"/>
                  <w:rPr>
                    <w:rFonts w:ascii="Times New Roman" w:hAnsi="Times New Roman"/>
                  </w:rPr>
                </w:pPr>
                <w:r>
                  <w:rPr>
                    <w:rFonts w:ascii="MS Gothic" w:eastAsia="MS Gothic" w:hAnsi="MS Gothic" w:hint="eastAsia"/>
                  </w:rPr>
                  <w:t>☐</w:t>
                </w:r>
              </w:p>
            </w:sdtContent>
          </w:sdt>
        </w:tc>
        <w:tc>
          <w:tcPr>
            <w:tcW w:w="630" w:type="dxa"/>
          </w:tcPr>
          <w:sdt>
            <w:sdtPr>
              <w:rPr>
                <w:rFonts w:ascii="Times New Roman" w:hAnsi="Times New Roman"/>
              </w:rPr>
              <w:id w:val="-1768144919"/>
              <w14:checkbox>
                <w14:checked w14:val="0"/>
                <w14:checkedState w14:val="2612" w14:font="MS Gothic"/>
                <w14:uncheckedState w14:val="2610" w14:font="MS Gothic"/>
              </w14:checkbox>
            </w:sdtPr>
            <w:sdtContent>
              <w:p w:rsidR="004338AE" w:rsidRDefault="00D64374" w:rsidP="004338AE">
                <w:pPr>
                  <w:jc w:val="center"/>
                  <w:rPr>
                    <w:rFonts w:ascii="Times New Roman" w:hAnsi="Times New Roman"/>
                  </w:rPr>
                </w:pPr>
                <w:r>
                  <w:rPr>
                    <w:rFonts w:ascii="MS Gothic" w:eastAsia="MS Gothic" w:hAnsi="MS Gothic" w:hint="eastAsia"/>
                  </w:rPr>
                  <w:t>☐</w:t>
                </w:r>
              </w:p>
            </w:sdtContent>
          </w:sdt>
        </w:tc>
        <w:tc>
          <w:tcPr>
            <w:tcW w:w="810" w:type="dxa"/>
          </w:tcPr>
          <w:sdt>
            <w:sdtPr>
              <w:rPr>
                <w:rFonts w:ascii="Times New Roman" w:hAnsi="Times New Roman"/>
              </w:rPr>
              <w:id w:val="-863833335"/>
              <w14:checkbox>
                <w14:checked w14:val="0"/>
                <w14:checkedState w14:val="2612" w14:font="MS Gothic"/>
                <w14:uncheckedState w14:val="2610" w14:font="MS Gothic"/>
              </w14:checkbox>
            </w:sdtPr>
            <w:sdtContent>
              <w:p w:rsidR="004338AE" w:rsidRDefault="00D64374" w:rsidP="004338AE">
                <w:pPr>
                  <w:jc w:val="center"/>
                  <w:rPr>
                    <w:rFonts w:ascii="Times New Roman" w:hAnsi="Times New Roman"/>
                  </w:rPr>
                </w:pPr>
                <w:r>
                  <w:rPr>
                    <w:rFonts w:ascii="MS Gothic" w:eastAsia="MS Gothic" w:hAnsi="MS Gothic" w:hint="eastAsia"/>
                  </w:rPr>
                  <w:t>☐</w:t>
                </w:r>
              </w:p>
            </w:sdtContent>
          </w:sdt>
        </w:tc>
      </w:tr>
      <w:tr w:rsidR="004338AE" w:rsidTr="004338AE">
        <w:trPr>
          <w:trHeight w:val="107"/>
        </w:trPr>
        <w:tc>
          <w:tcPr>
            <w:tcW w:w="7668" w:type="dxa"/>
          </w:tcPr>
          <w:p w:rsidR="004338AE" w:rsidRDefault="004338AE" w:rsidP="004338AE">
            <w:pPr>
              <w:rPr>
                <w:rFonts w:ascii="Times New Roman" w:hAnsi="Times New Roman"/>
              </w:rPr>
            </w:pPr>
            <w:r>
              <w:rPr>
                <w:rFonts w:ascii="Times New Roman" w:hAnsi="Times New Roman"/>
              </w:rPr>
              <w:t>For neonates of uncertain viability, consent will be sought from either parent or either parent’s LAR (not father in the case of rape or incest)</w:t>
            </w:r>
          </w:p>
        </w:tc>
        <w:tc>
          <w:tcPr>
            <w:tcW w:w="630" w:type="dxa"/>
          </w:tcPr>
          <w:sdt>
            <w:sdtPr>
              <w:rPr>
                <w:rFonts w:ascii="Times New Roman" w:hAnsi="Times New Roman"/>
              </w:rPr>
              <w:id w:val="1251853176"/>
              <w14:checkbox>
                <w14:checked w14:val="0"/>
                <w14:checkedState w14:val="2612" w14:font="MS Gothic"/>
                <w14:uncheckedState w14:val="2610" w14:font="MS Gothic"/>
              </w14:checkbox>
            </w:sdtPr>
            <w:sdtContent>
              <w:p w:rsidR="004338AE" w:rsidRDefault="00E97316" w:rsidP="004338AE">
                <w:pPr>
                  <w:jc w:val="center"/>
                  <w:rPr>
                    <w:rFonts w:ascii="Times New Roman" w:hAnsi="Times New Roman"/>
                  </w:rPr>
                </w:pPr>
                <w:r>
                  <w:rPr>
                    <w:rFonts w:ascii="MS Gothic" w:eastAsia="MS Gothic" w:hAnsi="MS Gothic" w:hint="eastAsia"/>
                  </w:rPr>
                  <w:t>☐</w:t>
                </w:r>
              </w:p>
            </w:sdtContent>
          </w:sdt>
        </w:tc>
        <w:tc>
          <w:tcPr>
            <w:tcW w:w="630" w:type="dxa"/>
          </w:tcPr>
          <w:sdt>
            <w:sdtPr>
              <w:rPr>
                <w:rFonts w:ascii="Times New Roman" w:hAnsi="Times New Roman"/>
              </w:rPr>
              <w:id w:val="145403552"/>
              <w14:checkbox>
                <w14:checked w14:val="0"/>
                <w14:checkedState w14:val="2612" w14:font="MS Gothic"/>
                <w14:uncheckedState w14:val="2610" w14:font="MS Gothic"/>
              </w14:checkbox>
            </w:sdtPr>
            <w:sdtContent>
              <w:p w:rsidR="004338AE" w:rsidRDefault="00D64374" w:rsidP="004338AE">
                <w:pPr>
                  <w:jc w:val="center"/>
                  <w:rPr>
                    <w:rFonts w:ascii="Times New Roman" w:hAnsi="Times New Roman"/>
                  </w:rPr>
                </w:pPr>
                <w:r>
                  <w:rPr>
                    <w:rFonts w:ascii="MS Gothic" w:eastAsia="MS Gothic" w:hAnsi="MS Gothic" w:hint="eastAsia"/>
                  </w:rPr>
                  <w:t>☐</w:t>
                </w:r>
              </w:p>
            </w:sdtContent>
          </w:sdt>
        </w:tc>
        <w:tc>
          <w:tcPr>
            <w:tcW w:w="810" w:type="dxa"/>
          </w:tcPr>
          <w:sdt>
            <w:sdtPr>
              <w:rPr>
                <w:rFonts w:ascii="Times New Roman" w:hAnsi="Times New Roman"/>
              </w:rPr>
              <w:id w:val="1454820474"/>
              <w14:checkbox>
                <w14:checked w14:val="0"/>
                <w14:checkedState w14:val="2612" w14:font="MS Gothic"/>
                <w14:uncheckedState w14:val="2610" w14:font="MS Gothic"/>
              </w14:checkbox>
            </w:sdtPr>
            <w:sdtContent>
              <w:p w:rsidR="004338AE" w:rsidRDefault="00D64374" w:rsidP="004338AE">
                <w:pPr>
                  <w:jc w:val="center"/>
                  <w:rPr>
                    <w:rFonts w:ascii="Times New Roman" w:hAnsi="Times New Roman"/>
                  </w:rPr>
                </w:pPr>
                <w:r>
                  <w:rPr>
                    <w:rFonts w:ascii="MS Gothic" w:eastAsia="MS Gothic" w:hAnsi="MS Gothic" w:hint="eastAsia"/>
                  </w:rPr>
                  <w:t>☐</w:t>
                </w:r>
              </w:p>
            </w:sdtContent>
          </w:sdt>
        </w:tc>
      </w:tr>
      <w:tr w:rsidR="004338AE" w:rsidTr="004338AE">
        <w:trPr>
          <w:trHeight w:val="107"/>
        </w:trPr>
        <w:tc>
          <w:tcPr>
            <w:tcW w:w="7668" w:type="dxa"/>
          </w:tcPr>
          <w:p w:rsidR="004338AE" w:rsidRDefault="004338AE" w:rsidP="004338AE">
            <w:pPr>
              <w:rPr>
                <w:rFonts w:ascii="Times New Roman" w:hAnsi="Times New Roman"/>
              </w:rPr>
            </w:pPr>
            <w:r>
              <w:rPr>
                <w:rFonts w:ascii="Times New Roman" w:hAnsi="Times New Roman"/>
              </w:rPr>
              <w:t>For non-viable neonates, consent will be obtained from both parents (except if either parent is unable to consent due to unavailability, incompetence/temporary incapacity, or not father in the case of rape/incest)</w:t>
            </w:r>
          </w:p>
        </w:tc>
        <w:tc>
          <w:tcPr>
            <w:tcW w:w="630" w:type="dxa"/>
          </w:tcPr>
          <w:sdt>
            <w:sdtPr>
              <w:rPr>
                <w:rFonts w:ascii="Times New Roman" w:hAnsi="Times New Roman"/>
              </w:rPr>
              <w:id w:val="1201754381"/>
              <w14:checkbox>
                <w14:checked w14:val="0"/>
                <w14:checkedState w14:val="2612" w14:font="MS Gothic"/>
                <w14:uncheckedState w14:val="2610" w14:font="MS Gothic"/>
              </w14:checkbox>
            </w:sdtPr>
            <w:sdtContent>
              <w:p w:rsidR="004338AE" w:rsidRDefault="00D64374" w:rsidP="004338AE">
                <w:pPr>
                  <w:jc w:val="center"/>
                  <w:rPr>
                    <w:rFonts w:ascii="Times New Roman" w:hAnsi="Times New Roman"/>
                  </w:rPr>
                </w:pPr>
                <w:r>
                  <w:rPr>
                    <w:rFonts w:ascii="MS Gothic" w:eastAsia="MS Gothic" w:hAnsi="MS Gothic" w:hint="eastAsia"/>
                  </w:rPr>
                  <w:t>☐</w:t>
                </w:r>
              </w:p>
            </w:sdtContent>
          </w:sdt>
        </w:tc>
        <w:tc>
          <w:tcPr>
            <w:tcW w:w="630" w:type="dxa"/>
          </w:tcPr>
          <w:sdt>
            <w:sdtPr>
              <w:rPr>
                <w:rFonts w:ascii="Times New Roman" w:hAnsi="Times New Roman"/>
              </w:rPr>
              <w:id w:val="1416125951"/>
              <w14:checkbox>
                <w14:checked w14:val="0"/>
                <w14:checkedState w14:val="2612" w14:font="MS Gothic"/>
                <w14:uncheckedState w14:val="2610" w14:font="MS Gothic"/>
              </w14:checkbox>
            </w:sdtPr>
            <w:sdtContent>
              <w:p w:rsidR="004338AE" w:rsidRDefault="00D64374" w:rsidP="004338AE">
                <w:pPr>
                  <w:jc w:val="center"/>
                  <w:rPr>
                    <w:rFonts w:ascii="Times New Roman" w:hAnsi="Times New Roman"/>
                  </w:rPr>
                </w:pPr>
                <w:r>
                  <w:rPr>
                    <w:rFonts w:ascii="MS Gothic" w:eastAsia="MS Gothic" w:hAnsi="MS Gothic" w:hint="eastAsia"/>
                  </w:rPr>
                  <w:t>☐</w:t>
                </w:r>
              </w:p>
            </w:sdtContent>
          </w:sdt>
        </w:tc>
        <w:tc>
          <w:tcPr>
            <w:tcW w:w="810" w:type="dxa"/>
          </w:tcPr>
          <w:p w:rsidR="004338AE" w:rsidRDefault="00D64374" w:rsidP="004E7869">
            <w:pPr>
              <w:jc w:val="center"/>
              <w:rPr>
                <w:rFonts w:ascii="Times New Roman" w:hAnsi="Times New Roman"/>
              </w:rPr>
            </w:pPr>
            <w:sdt>
              <w:sdtPr>
                <w:rPr>
                  <w:rFonts w:ascii="Times New Roman" w:hAnsi="Times New Roman"/>
                </w:rPr>
                <w:id w:val="514188389"/>
                <w14:checkbox>
                  <w14:checked w14:val="0"/>
                  <w14:checkedState w14:val="2612" w14:font="MS Gothic"/>
                  <w14:uncheckedState w14:val="2610" w14:font="MS Gothic"/>
                </w14:checkbox>
              </w:sdtPr>
              <w:sdtContent>
                <w:r>
                  <w:rPr>
                    <w:rFonts w:ascii="MS Gothic" w:eastAsia="MS Gothic" w:hAnsi="MS Gothic" w:hint="eastAsia"/>
                  </w:rPr>
                  <w:t>☐</w:t>
                </w:r>
              </w:sdtContent>
            </w:sdt>
            <w:r w:rsidR="004338AE">
              <w:rPr>
                <w:rFonts w:ascii="Times New Roman" w:hAnsi="Times New Roman"/>
              </w:rPr>
              <w:t xml:space="preserve"> </w:t>
            </w:r>
          </w:p>
        </w:tc>
      </w:tr>
      <w:tr w:rsidR="004338AE" w:rsidTr="004338AE">
        <w:trPr>
          <w:trHeight w:val="107"/>
        </w:trPr>
        <w:tc>
          <w:tcPr>
            <w:tcW w:w="7668" w:type="dxa"/>
          </w:tcPr>
          <w:p w:rsidR="004338AE" w:rsidRDefault="004338AE" w:rsidP="004338AE">
            <w:pPr>
              <w:rPr>
                <w:rFonts w:ascii="Times New Roman" w:hAnsi="Times New Roman"/>
              </w:rPr>
            </w:pPr>
            <w:r>
              <w:rPr>
                <w:rFonts w:ascii="Times New Roman" w:hAnsi="Times New Roman"/>
              </w:rPr>
              <w:t>For non-viable neonates, consent from parents’ LAR is not allowed</w:t>
            </w:r>
          </w:p>
        </w:tc>
        <w:tc>
          <w:tcPr>
            <w:tcW w:w="630" w:type="dxa"/>
          </w:tcPr>
          <w:sdt>
            <w:sdtPr>
              <w:rPr>
                <w:rFonts w:ascii="Times New Roman" w:hAnsi="Times New Roman"/>
              </w:rPr>
              <w:id w:val="1284233303"/>
              <w14:checkbox>
                <w14:checked w14:val="0"/>
                <w14:checkedState w14:val="2612" w14:font="MS Gothic"/>
                <w14:uncheckedState w14:val="2610" w14:font="MS Gothic"/>
              </w14:checkbox>
            </w:sdtPr>
            <w:sdtContent>
              <w:p w:rsidR="004338AE" w:rsidRDefault="00D64374" w:rsidP="004338AE">
                <w:pPr>
                  <w:jc w:val="center"/>
                  <w:rPr>
                    <w:rFonts w:ascii="Times New Roman" w:hAnsi="Times New Roman"/>
                  </w:rPr>
                </w:pPr>
                <w:r>
                  <w:rPr>
                    <w:rFonts w:ascii="MS Gothic" w:eastAsia="MS Gothic" w:hAnsi="MS Gothic" w:hint="eastAsia"/>
                  </w:rPr>
                  <w:t>☐</w:t>
                </w:r>
              </w:p>
            </w:sdtContent>
          </w:sdt>
        </w:tc>
        <w:tc>
          <w:tcPr>
            <w:tcW w:w="630" w:type="dxa"/>
          </w:tcPr>
          <w:sdt>
            <w:sdtPr>
              <w:rPr>
                <w:rFonts w:ascii="Times New Roman" w:hAnsi="Times New Roman"/>
              </w:rPr>
              <w:id w:val="-60564517"/>
              <w14:checkbox>
                <w14:checked w14:val="0"/>
                <w14:checkedState w14:val="2612" w14:font="MS Gothic"/>
                <w14:uncheckedState w14:val="2610" w14:font="MS Gothic"/>
              </w14:checkbox>
            </w:sdtPr>
            <w:sdtContent>
              <w:p w:rsidR="004338AE" w:rsidRDefault="00D64374" w:rsidP="004338AE">
                <w:pPr>
                  <w:jc w:val="center"/>
                  <w:rPr>
                    <w:rFonts w:ascii="Times New Roman" w:hAnsi="Times New Roman"/>
                  </w:rPr>
                </w:pPr>
                <w:r>
                  <w:rPr>
                    <w:rFonts w:ascii="MS Gothic" w:eastAsia="MS Gothic" w:hAnsi="MS Gothic" w:hint="eastAsia"/>
                  </w:rPr>
                  <w:t>☐</w:t>
                </w:r>
              </w:p>
            </w:sdtContent>
          </w:sdt>
        </w:tc>
        <w:tc>
          <w:tcPr>
            <w:tcW w:w="810" w:type="dxa"/>
          </w:tcPr>
          <w:sdt>
            <w:sdtPr>
              <w:rPr>
                <w:rFonts w:ascii="Times New Roman" w:hAnsi="Times New Roman"/>
              </w:rPr>
              <w:id w:val="456150695"/>
              <w14:checkbox>
                <w14:checked w14:val="0"/>
                <w14:checkedState w14:val="2612" w14:font="MS Gothic"/>
                <w14:uncheckedState w14:val="2610" w14:font="MS Gothic"/>
              </w14:checkbox>
            </w:sdtPr>
            <w:sdtContent>
              <w:p w:rsidR="004338AE" w:rsidRDefault="00D64374" w:rsidP="004E7869">
                <w:pPr>
                  <w:jc w:val="center"/>
                  <w:rPr>
                    <w:rFonts w:ascii="Times New Roman" w:hAnsi="Times New Roman"/>
                  </w:rPr>
                </w:pPr>
                <w:r>
                  <w:rPr>
                    <w:rFonts w:ascii="MS Gothic" w:eastAsia="MS Gothic" w:hAnsi="MS Gothic" w:hint="eastAsia"/>
                  </w:rPr>
                  <w:t>☐</w:t>
                </w:r>
              </w:p>
            </w:sdtContent>
          </w:sdt>
        </w:tc>
      </w:tr>
    </w:tbl>
    <w:p w:rsidR="002C3184" w:rsidRPr="009C4B2B" w:rsidRDefault="002C3184" w:rsidP="00AA40DB">
      <w:pPr>
        <w:rPr>
          <w:rFonts w:ascii="Times New Roman" w:hAnsi="Times New Roman"/>
        </w:rPr>
      </w:pPr>
    </w:p>
    <w:sectPr w:rsidR="002C3184" w:rsidRPr="009C4B2B" w:rsidSect="00E9431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120" w:rsidRDefault="00871120" w:rsidP="00A72276">
      <w:r>
        <w:separator/>
      </w:r>
    </w:p>
  </w:endnote>
  <w:endnote w:type="continuationSeparator" w:id="0">
    <w:p w:rsidR="00871120" w:rsidRDefault="00871120" w:rsidP="00A7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20" w:rsidRDefault="00871120">
    <w:pPr>
      <w:pStyle w:val="Footer"/>
    </w:pPr>
    <w:r>
      <w:t>Revised 8/16/18, 2/12/20</w:t>
    </w:r>
    <w:r w:rsidR="00002542">
      <w:t>, 3/31/21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120" w:rsidRDefault="00871120" w:rsidP="00A72276">
      <w:r>
        <w:separator/>
      </w:r>
    </w:p>
  </w:footnote>
  <w:footnote w:type="continuationSeparator" w:id="0">
    <w:p w:rsidR="00871120" w:rsidRDefault="00871120" w:rsidP="00A722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B2B"/>
    <w:rsid w:val="00002542"/>
    <w:rsid w:val="00091F4E"/>
    <w:rsid w:val="001A33DB"/>
    <w:rsid w:val="001A3A5A"/>
    <w:rsid w:val="00217D0E"/>
    <w:rsid w:val="002C3184"/>
    <w:rsid w:val="003C23D0"/>
    <w:rsid w:val="00415BA4"/>
    <w:rsid w:val="004338AE"/>
    <w:rsid w:val="0049469B"/>
    <w:rsid w:val="004E7869"/>
    <w:rsid w:val="005D04DC"/>
    <w:rsid w:val="0071789D"/>
    <w:rsid w:val="007922A4"/>
    <w:rsid w:val="00871120"/>
    <w:rsid w:val="0089438A"/>
    <w:rsid w:val="008A1D31"/>
    <w:rsid w:val="008A367F"/>
    <w:rsid w:val="0090298A"/>
    <w:rsid w:val="009C4B2B"/>
    <w:rsid w:val="009E182F"/>
    <w:rsid w:val="00A1655F"/>
    <w:rsid w:val="00A72276"/>
    <w:rsid w:val="00AA40DB"/>
    <w:rsid w:val="00AD34A0"/>
    <w:rsid w:val="00B926EA"/>
    <w:rsid w:val="00C062B0"/>
    <w:rsid w:val="00C414EE"/>
    <w:rsid w:val="00C86A99"/>
    <w:rsid w:val="00CC4F0D"/>
    <w:rsid w:val="00CE08AD"/>
    <w:rsid w:val="00D64374"/>
    <w:rsid w:val="00E61318"/>
    <w:rsid w:val="00E94319"/>
    <w:rsid w:val="00E97316"/>
    <w:rsid w:val="00ED6075"/>
    <w:rsid w:val="00F93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B2B"/>
    <w:pPr>
      <w:spacing w:after="0" w:line="240" w:lineRule="auto"/>
    </w:pPr>
    <w:rPr>
      <w:sz w:val="24"/>
      <w:szCs w:val="24"/>
    </w:rPr>
  </w:style>
  <w:style w:type="paragraph" w:styleId="Heading1">
    <w:name w:val="heading 1"/>
    <w:basedOn w:val="Normal"/>
    <w:next w:val="Normal"/>
    <w:link w:val="Heading1Char"/>
    <w:uiPriority w:val="9"/>
    <w:qFormat/>
    <w:rsid w:val="009C4B2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C4B2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C4B2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C4B2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C4B2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C4B2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C4B2B"/>
    <w:pPr>
      <w:spacing w:before="240" w:after="60"/>
      <w:outlineLvl w:val="6"/>
    </w:pPr>
  </w:style>
  <w:style w:type="paragraph" w:styleId="Heading8">
    <w:name w:val="heading 8"/>
    <w:basedOn w:val="Normal"/>
    <w:next w:val="Normal"/>
    <w:link w:val="Heading8Char"/>
    <w:uiPriority w:val="9"/>
    <w:semiHidden/>
    <w:unhideWhenUsed/>
    <w:qFormat/>
    <w:rsid w:val="009C4B2B"/>
    <w:pPr>
      <w:spacing w:before="240" w:after="60"/>
      <w:outlineLvl w:val="7"/>
    </w:pPr>
    <w:rPr>
      <w:i/>
      <w:iCs/>
    </w:rPr>
  </w:style>
  <w:style w:type="paragraph" w:styleId="Heading9">
    <w:name w:val="heading 9"/>
    <w:basedOn w:val="Normal"/>
    <w:next w:val="Normal"/>
    <w:link w:val="Heading9Char"/>
    <w:uiPriority w:val="9"/>
    <w:semiHidden/>
    <w:unhideWhenUsed/>
    <w:qFormat/>
    <w:rsid w:val="009C4B2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C4B2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C4B2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C4B2B"/>
    <w:rPr>
      <w:b/>
      <w:bCs/>
      <w:sz w:val="28"/>
      <w:szCs w:val="28"/>
    </w:rPr>
  </w:style>
  <w:style w:type="character" w:customStyle="1" w:styleId="Heading5Char">
    <w:name w:val="Heading 5 Char"/>
    <w:basedOn w:val="DefaultParagraphFont"/>
    <w:link w:val="Heading5"/>
    <w:uiPriority w:val="9"/>
    <w:semiHidden/>
    <w:rsid w:val="009C4B2B"/>
    <w:rPr>
      <w:b/>
      <w:bCs/>
      <w:i/>
      <w:iCs/>
      <w:sz w:val="26"/>
      <w:szCs w:val="26"/>
    </w:rPr>
  </w:style>
  <w:style w:type="character" w:customStyle="1" w:styleId="Heading6Char">
    <w:name w:val="Heading 6 Char"/>
    <w:basedOn w:val="DefaultParagraphFont"/>
    <w:link w:val="Heading6"/>
    <w:uiPriority w:val="9"/>
    <w:semiHidden/>
    <w:rsid w:val="009C4B2B"/>
    <w:rPr>
      <w:b/>
      <w:bCs/>
    </w:rPr>
  </w:style>
  <w:style w:type="character" w:customStyle="1" w:styleId="Heading7Char">
    <w:name w:val="Heading 7 Char"/>
    <w:basedOn w:val="DefaultParagraphFont"/>
    <w:link w:val="Heading7"/>
    <w:uiPriority w:val="9"/>
    <w:semiHidden/>
    <w:rsid w:val="009C4B2B"/>
    <w:rPr>
      <w:sz w:val="24"/>
      <w:szCs w:val="24"/>
    </w:rPr>
  </w:style>
  <w:style w:type="character" w:customStyle="1" w:styleId="Heading8Char">
    <w:name w:val="Heading 8 Char"/>
    <w:basedOn w:val="DefaultParagraphFont"/>
    <w:link w:val="Heading8"/>
    <w:uiPriority w:val="9"/>
    <w:semiHidden/>
    <w:rsid w:val="009C4B2B"/>
    <w:rPr>
      <w:i/>
      <w:iCs/>
      <w:sz w:val="24"/>
      <w:szCs w:val="24"/>
    </w:rPr>
  </w:style>
  <w:style w:type="character" w:customStyle="1" w:styleId="Heading9Char">
    <w:name w:val="Heading 9 Char"/>
    <w:basedOn w:val="DefaultParagraphFont"/>
    <w:link w:val="Heading9"/>
    <w:uiPriority w:val="9"/>
    <w:semiHidden/>
    <w:rsid w:val="009C4B2B"/>
    <w:rPr>
      <w:rFonts w:asciiTheme="majorHAnsi" w:eastAsiaTheme="majorEastAsia" w:hAnsiTheme="majorHAnsi"/>
    </w:rPr>
  </w:style>
  <w:style w:type="paragraph" w:styleId="Title">
    <w:name w:val="Title"/>
    <w:basedOn w:val="Normal"/>
    <w:next w:val="Normal"/>
    <w:link w:val="TitleChar"/>
    <w:uiPriority w:val="10"/>
    <w:qFormat/>
    <w:rsid w:val="009C4B2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C4B2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C4B2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C4B2B"/>
    <w:rPr>
      <w:rFonts w:asciiTheme="majorHAnsi" w:eastAsiaTheme="majorEastAsia" w:hAnsiTheme="majorHAnsi"/>
      <w:sz w:val="24"/>
      <w:szCs w:val="24"/>
    </w:rPr>
  </w:style>
  <w:style w:type="character" w:styleId="Strong">
    <w:name w:val="Strong"/>
    <w:basedOn w:val="DefaultParagraphFont"/>
    <w:uiPriority w:val="22"/>
    <w:qFormat/>
    <w:rsid w:val="009C4B2B"/>
    <w:rPr>
      <w:b/>
      <w:bCs/>
    </w:rPr>
  </w:style>
  <w:style w:type="character" w:styleId="Emphasis">
    <w:name w:val="Emphasis"/>
    <w:basedOn w:val="DefaultParagraphFont"/>
    <w:uiPriority w:val="20"/>
    <w:qFormat/>
    <w:rsid w:val="009C4B2B"/>
    <w:rPr>
      <w:rFonts w:asciiTheme="minorHAnsi" w:hAnsiTheme="minorHAnsi"/>
      <w:b/>
      <w:i/>
      <w:iCs/>
    </w:rPr>
  </w:style>
  <w:style w:type="paragraph" w:styleId="NoSpacing">
    <w:name w:val="No Spacing"/>
    <w:basedOn w:val="Normal"/>
    <w:uiPriority w:val="1"/>
    <w:qFormat/>
    <w:rsid w:val="009C4B2B"/>
    <w:rPr>
      <w:szCs w:val="32"/>
    </w:rPr>
  </w:style>
  <w:style w:type="paragraph" w:styleId="ListParagraph">
    <w:name w:val="List Paragraph"/>
    <w:basedOn w:val="Normal"/>
    <w:uiPriority w:val="34"/>
    <w:qFormat/>
    <w:rsid w:val="009C4B2B"/>
    <w:pPr>
      <w:ind w:left="720"/>
      <w:contextualSpacing/>
    </w:pPr>
  </w:style>
  <w:style w:type="paragraph" w:styleId="Quote">
    <w:name w:val="Quote"/>
    <w:basedOn w:val="Normal"/>
    <w:next w:val="Normal"/>
    <w:link w:val="QuoteChar"/>
    <w:uiPriority w:val="29"/>
    <w:qFormat/>
    <w:rsid w:val="009C4B2B"/>
    <w:rPr>
      <w:i/>
    </w:rPr>
  </w:style>
  <w:style w:type="character" w:customStyle="1" w:styleId="QuoteChar">
    <w:name w:val="Quote Char"/>
    <w:basedOn w:val="DefaultParagraphFont"/>
    <w:link w:val="Quote"/>
    <w:uiPriority w:val="29"/>
    <w:rsid w:val="009C4B2B"/>
    <w:rPr>
      <w:i/>
      <w:sz w:val="24"/>
      <w:szCs w:val="24"/>
    </w:rPr>
  </w:style>
  <w:style w:type="paragraph" w:styleId="IntenseQuote">
    <w:name w:val="Intense Quote"/>
    <w:basedOn w:val="Normal"/>
    <w:next w:val="Normal"/>
    <w:link w:val="IntenseQuoteChar"/>
    <w:uiPriority w:val="30"/>
    <w:qFormat/>
    <w:rsid w:val="009C4B2B"/>
    <w:pPr>
      <w:ind w:left="720" w:right="720"/>
    </w:pPr>
    <w:rPr>
      <w:b/>
      <w:i/>
      <w:szCs w:val="22"/>
    </w:rPr>
  </w:style>
  <w:style w:type="character" w:customStyle="1" w:styleId="IntenseQuoteChar">
    <w:name w:val="Intense Quote Char"/>
    <w:basedOn w:val="DefaultParagraphFont"/>
    <w:link w:val="IntenseQuote"/>
    <w:uiPriority w:val="30"/>
    <w:rsid w:val="009C4B2B"/>
    <w:rPr>
      <w:b/>
      <w:i/>
      <w:sz w:val="24"/>
    </w:rPr>
  </w:style>
  <w:style w:type="character" w:styleId="SubtleEmphasis">
    <w:name w:val="Subtle Emphasis"/>
    <w:uiPriority w:val="19"/>
    <w:qFormat/>
    <w:rsid w:val="009C4B2B"/>
    <w:rPr>
      <w:i/>
      <w:color w:val="5A5A5A" w:themeColor="text1" w:themeTint="A5"/>
    </w:rPr>
  </w:style>
  <w:style w:type="character" w:styleId="IntenseEmphasis">
    <w:name w:val="Intense Emphasis"/>
    <w:basedOn w:val="DefaultParagraphFont"/>
    <w:uiPriority w:val="21"/>
    <w:qFormat/>
    <w:rsid w:val="009C4B2B"/>
    <w:rPr>
      <w:b/>
      <w:i/>
      <w:sz w:val="24"/>
      <w:szCs w:val="24"/>
      <w:u w:val="single"/>
    </w:rPr>
  </w:style>
  <w:style w:type="character" w:styleId="SubtleReference">
    <w:name w:val="Subtle Reference"/>
    <w:basedOn w:val="DefaultParagraphFont"/>
    <w:uiPriority w:val="31"/>
    <w:qFormat/>
    <w:rsid w:val="009C4B2B"/>
    <w:rPr>
      <w:sz w:val="24"/>
      <w:szCs w:val="24"/>
      <w:u w:val="single"/>
    </w:rPr>
  </w:style>
  <w:style w:type="character" w:styleId="IntenseReference">
    <w:name w:val="Intense Reference"/>
    <w:basedOn w:val="DefaultParagraphFont"/>
    <w:uiPriority w:val="32"/>
    <w:qFormat/>
    <w:rsid w:val="009C4B2B"/>
    <w:rPr>
      <w:b/>
      <w:sz w:val="24"/>
      <w:u w:val="single"/>
    </w:rPr>
  </w:style>
  <w:style w:type="character" w:styleId="BookTitle">
    <w:name w:val="Book Title"/>
    <w:basedOn w:val="DefaultParagraphFont"/>
    <w:uiPriority w:val="33"/>
    <w:qFormat/>
    <w:rsid w:val="009C4B2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C4B2B"/>
    <w:pPr>
      <w:outlineLvl w:val="9"/>
    </w:pPr>
  </w:style>
  <w:style w:type="character" w:styleId="PlaceholderText">
    <w:name w:val="Placeholder Text"/>
    <w:basedOn w:val="DefaultParagraphFont"/>
    <w:uiPriority w:val="99"/>
    <w:semiHidden/>
    <w:rsid w:val="009C4B2B"/>
    <w:rPr>
      <w:color w:val="808080"/>
    </w:rPr>
  </w:style>
  <w:style w:type="paragraph" w:styleId="BalloonText">
    <w:name w:val="Balloon Text"/>
    <w:basedOn w:val="Normal"/>
    <w:link w:val="BalloonTextChar"/>
    <w:uiPriority w:val="99"/>
    <w:semiHidden/>
    <w:unhideWhenUsed/>
    <w:rsid w:val="009C4B2B"/>
    <w:rPr>
      <w:rFonts w:ascii="Tahoma" w:hAnsi="Tahoma" w:cs="Tahoma"/>
      <w:sz w:val="16"/>
      <w:szCs w:val="16"/>
    </w:rPr>
  </w:style>
  <w:style w:type="character" w:customStyle="1" w:styleId="BalloonTextChar">
    <w:name w:val="Balloon Text Char"/>
    <w:basedOn w:val="DefaultParagraphFont"/>
    <w:link w:val="BalloonText"/>
    <w:uiPriority w:val="99"/>
    <w:semiHidden/>
    <w:rsid w:val="009C4B2B"/>
    <w:rPr>
      <w:rFonts w:ascii="Tahoma" w:hAnsi="Tahoma" w:cs="Tahoma"/>
      <w:sz w:val="16"/>
      <w:szCs w:val="16"/>
    </w:rPr>
  </w:style>
  <w:style w:type="table" w:styleId="TableGrid">
    <w:name w:val="Table Grid"/>
    <w:basedOn w:val="TableNormal"/>
    <w:uiPriority w:val="59"/>
    <w:rsid w:val="009E1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2276"/>
    <w:pPr>
      <w:tabs>
        <w:tab w:val="center" w:pos="4680"/>
        <w:tab w:val="right" w:pos="9360"/>
      </w:tabs>
    </w:pPr>
  </w:style>
  <w:style w:type="character" w:customStyle="1" w:styleId="HeaderChar">
    <w:name w:val="Header Char"/>
    <w:basedOn w:val="DefaultParagraphFont"/>
    <w:link w:val="Header"/>
    <w:uiPriority w:val="99"/>
    <w:rsid w:val="00A72276"/>
    <w:rPr>
      <w:sz w:val="24"/>
      <w:szCs w:val="24"/>
    </w:rPr>
  </w:style>
  <w:style w:type="paragraph" w:styleId="Footer">
    <w:name w:val="footer"/>
    <w:basedOn w:val="Normal"/>
    <w:link w:val="FooterChar"/>
    <w:uiPriority w:val="99"/>
    <w:unhideWhenUsed/>
    <w:rsid w:val="00A72276"/>
    <w:pPr>
      <w:tabs>
        <w:tab w:val="center" w:pos="4680"/>
        <w:tab w:val="right" w:pos="9360"/>
      </w:tabs>
    </w:pPr>
  </w:style>
  <w:style w:type="character" w:customStyle="1" w:styleId="FooterChar">
    <w:name w:val="Footer Char"/>
    <w:basedOn w:val="DefaultParagraphFont"/>
    <w:link w:val="Footer"/>
    <w:uiPriority w:val="99"/>
    <w:rsid w:val="00A7227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B2B"/>
    <w:pPr>
      <w:spacing w:after="0" w:line="240" w:lineRule="auto"/>
    </w:pPr>
    <w:rPr>
      <w:sz w:val="24"/>
      <w:szCs w:val="24"/>
    </w:rPr>
  </w:style>
  <w:style w:type="paragraph" w:styleId="Heading1">
    <w:name w:val="heading 1"/>
    <w:basedOn w:val="Normal"/>
    <w:next w:val="Normal"/>
    <w:link w:val="Heading1Char"/>
    <w:uiPriority w:val="9"/>
    <w:qFormat/>
    <w:rsid w:val="009C4B2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C4B2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C4B2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C4B2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C4B2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C4B2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C4B2B"/>
    <w:pPr>
      <w:spacing w:before="240" w:after="60"/>
      <w:outlineLvl w:val="6"/>
    </w:pPr>
  </w:style>
  <w:style w:type="paragraph" w:styleId="Heading8">
    <w:name w:val="heading 8"/>
    <w:basedOn w:val="Normal"/>
    <w:next w:val="Normal"/>
    <w:link w:val="Heading8Char"/>
    <w:uiPriority w:val="9"/>
    <w:semiHidden/>
    <w:unhideWhenUsed/>
    <w:qFormat/>
    <w:rsid w:val="009C4B2B"/>
    <w:pPr>
      <w:spacing w:before="240" w:after="60"/>
      <w:outlineLvl w:val="7"/>
    </w:pPr>
    <w:rPr>
      <w:i/>
      <w:iCs/>
    </w:rPr>
  </w:style>
  <w:style w:type="paragraph" w:styleId="Heading9">
    <w:name w:val="heading 9"/>
    <w:basedOn w:val="Normal"/>
    <w:next w:val="Normal"/>
    <w:link w:val="Heading9Char"/>
    <w:uiPriority w:val="9"/>
    <w:semiHidden/>
    <w:unhideWhenUsed/>
    <w:qFormat/>
    <w:rsid w:val="009C4B2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C4B2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C4B2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C4B2B"/>
    <w:rPr>
      <w:b/>
      <w:bCs/>
      <w:sz w:val="28"/>
      <w:szCs w:val="28"/>
    </w:rPr>
  </w:style>
  <w:style w:type="character" w:customStyle="1" w:styleId="Heading5Char">
    <w:name w:val="Heading 5 Char"/>
    <w:basedOn w:val="DefaultParagraphFont"/>
    <w:link w:val="Heading5"/>
    <w:uiPriority w:val="9"/>
    <w:semiHidden/>
    <w:rsid w:val="009C4B2B"/>
    <w:rPr>
      <w:b/>
      <w:bCs/>
      <w:i/>
      <w:iCs/>
      <w:sz w:val="26"/>
      <w:szCs w:val="26"/>
    </w:rPr>
  </w:style>
  <w:style w:type="character" w:customStyle="1" w:styleId="Heading6Char">
    <w:name w:val="Heading 6 Char"/>
    <w:basedOn w:val="DefaultParagraphFont"/>
    <w:link w:val="Heading6"/>
    <w:uiPriority w:val="9"/>
    <w:semiHidden/>
    <w:rsid w:val="009C4B2B"/>
    <w:rPr>
      <w:b/>
      <w:bCs/>
    </w:rPr>
  </w:style>
  <w:style w:type="character" w:customStyle="1" w:styleId="Heading7Char">
    <w:name w:val="Heading 7 Char"/>
    <w:basedOn w:val="DefaultParagraphFont"/>
    <w:link w:val="Heading7"/>
    <w:uiPriority w:val="9"/>
    <w:semiHidden/>
    <w:rsid w:val="009C4B2B"/>
    <w:rPr>
      <w:sz w:val="24"/>
      <w:szCs w:val="24"/>
    </w:rPr>
  </w:style>
  <w:style w:type="character" w:customStyle="1" w:styleId="Heading8Char">
    <w:name w:val="Heading 8 Char"/>
    <w:basedOn w:val="DefaultParagraphFont"/>
    <w:link w:val="Heading8"/>
    <w:uiPriority w:val="9"/>
    <w:semiHidden/>
    <w:rsid w:val="009C4B2B"/>
    <w:rPr>
      <w:i/>
      <w:iCs/>
      <w:sz w:val="24"/>
      <w:szCs w:val="24"/>
    </w:rPr>
  </w:style>
  <w:style w:type="character" w:customStyle="1" w:styleId="Heading9Char">
    <w:name w:val="Heading 9 Char"/>
    <w:basedOn w:val="DefaultParagraphFont"/>
    <w:link w:val="Heading9"/>
    <w:uiPriority w:val="9"/>
    <w:semiHidden/>
    <w:rsid w:val="009C4B2B"/>
    <w:rPr>
      <w:rFonts w:asciiTheme="majorHAnsi" w:eastAsiaTheme="majorEastAsia" w:hAnsiTheme="majorHAnsi"/>
    </w:rPr>
  </w:style>
  <w:style w:type="paragraph" w:styleId="Title">
    <w:name w:val="Title"/>
    <w:basedOn w:val="Normal"/>
    <w:next w:val="Normal"/>
    <w:link w:val="TitleChar"/>
    <w:uiPriority w:val="10"/>
    <w:qFormat/>
    <w:rsid w:val="009C4B2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C4B2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C4B2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C4B2B"/>
    <w:rPr>
      <w:rFonts w:asciiTheme="majorHAnsi" w:eastAsiaTheme="majorEastAsia" w:hAnsiTheme="majorHAnsi"/>
      <w:sz w:val="24"/>
      <w:szCs w:val="24"/>
    </w:rPr>
  </w:style>
  <w:style w:type="character" w:styleId="Strong">
    <w:name w:val="Strong"/>
    <w:basedOn w:val="DefaultParagraphFont"/>
    <w:uiPriority w:val="22"/>
    <w:qFormat/>
    <w:rsid w:val="009C4B2B"/>
    <w:rPr>
      <w:b/>
      <w:bCs/>
    </w:rPr>
  </w:style>
  <w:style w:type="character" w:styleId="Emphasis">
    <w:name w:val="Emphasis"/>
    <w:basedOn w:val="DefaultParagraphFont"/>
    <w:uiPriority w:val="20"/>
    <w:qFormat/>
    <w:rsid w:val="009C4B2B"/>
    <w:rPr>
      <w:rFonts w:asciiTheme="minorHAnsi" w:hAnsiTheme="minorHAnsi"/>
      <w:b/>
      <w:i/>
      <w:iCs/>
    </w:rPr>
  </w:style>
  <w:style w:type="paragraph" w:styleId="NoSpacing">
    <w:name w:val="No Spacing"/>
    <w:basedOn w:val="Normal"/>
    <w:uiPriority w:val="1"/>
    <w:qFormat/>
    <w:rsid w:val="009C4B2B"/>
    <w:rPr>
      <w:szCs w:val="32"/>
    </w:rPr>
  </w:style>
  <w:style w:type="paragraph" w:styleId="ListParagraph">
    <w:name w:val="List Paragraph"/>
    <w:basedOn w:val="Normal"/>
    <w:uiPriority w:val="34"/>
    <w:qFormat/>
    <w:rsid w:val="009C4B2B"/>
    <w:pPr>
      <w:ind w:left="720"/>
      <w:contextualSpacing/>
    </w:pPr>
  </w:style>
  <w:style w:type="paragraph" w:styleId="Quote">
    <w:name w:val="Quote"/>
    <w:basedOn w:val="Normal"/>
    <w:next w:val="Normal"/>
    <w:link w:val="QuoteChar"/>
    <w:uiPriority w:val="29"/>
    <w:qFormat/>
    <w:rsid w:val="009C4B2B"/>
    <w:rPr>
      <w:i/>
    </w:rPr>
  </w:style>
  <w:style w:type="character" w:customStyle="1" w:styleId="QuoteChar">
    <w:name w:val="Quote Char"/>
    <w:basedOn w:val="DefaultParagraphFont"/>
    <w:link w:val="Quote"/>
    <w:uiPriority w:val="29"/>
    <w:rsid w:val="009C4B2B"/>
    <w:rPr>
      <w:i/>
      <w:sz w:val="24"/>
      <w:szCs w:val="24"/>
    </w:rPr>
  </w:style>
  <w:style w:type="paragraph" w:styleId="IntenseQuote">
    <w:name w:val="Intense Quote"/>
    <w:basedOn w:val="Normal"/>
    <w:next w:val="Normal"/>
    <w:link w:val="IntenseQuoteChar"/>
    <w:uiPriority w:val="30"/>
    <w:qFormat/>
    <w:rsid w:val="009C4B2B"/>
    <w:pPr>
      <w:ind w:left="720" w:right="720"/>
    </w:pPr>
    <w:rPr>
      <w:b/>
      <w:i/>
      <w:szCs w:val="22"/>
    </w:rPr>
  </w:style>
  <w:style w:type="character" w:customStyle="1" w:styleId="IntenseQuoteChar">
    <w:name w:val="Intense Quote Char"/>
    <w:basedOn w:val="DefaultParagraphFont"/>
    <w:link w:val="IntenseQuote"/>
    <w:uiPriority w:val="30"/>
    <w:rsid w:val="009C4B2B"/>
    <w:rPr>
      <w:b/>
      <w:i/>
      <w:sz w:val="24"/>
    </w:rPr>
  </w:style>
  <w:style w:type="character" w:styleId="SubtleEmphasis">
    <w:name w:val="Subtle Emphasis"/>
    <w:uiPriority w:val="19"/>
    <w:qFormat/>
    <w:rsid w:val="009C4B2B"/>
    <w:rPr>
      <w:i/>
      <w:color w:val="5A5A5A" w:themeColor="text1" w:themeTint="A5"/>
    </w:rPr>
  </w:style>
  <w:style w:type="character" w:styleId="IntenseEmphasis">
    <w:name w:val="Intense Emphasis"/>
    <w:basedOn w:val="DefaultParagraphFont"/>
    <w:uiPriority w:val="21"/>
    <w:qFormat/>
    <w:rsid w:val="009C4B2B"/>
    <w:rPr>
      <w:b/>
      <w:i/>
      <w:sz w:val="24"/>
      <w:szCs w:val="24"/>
      <w:u w:val="single"/>
    </w:rPr>
  </w:style>
  <w:style w:type="character" w:styleId="SubtleReference">
    <w:name w:val="Subtle Reference"/>
    <w:basedOn w:val="DefaultParagraphFont"/>
    <w:uiPriority w:val="31"/>
    <w:qFormat/>
    <w:rsid w:val="009C4B2B"/>
    <w:rPr>
      <w:sz w:val="24"/>
      <w:szCs w:val="24"/>
      <w:u w:val="single"/>
    </w:rPr>
  </w:style>
  <w:style w:type="character" w:styleId="IntenseReference">
    <w:name w:val="Intense Reference"/>
    <w:basedOn w:val="DefaultParagraphFont"/>
    <w:uiPriority w:val="32"/>
    <w:qFormat/>
    <w:rsid w:val="009C4B2B"/>
    <w:rPr>
      <w:b/>
      <w:sz w:val="24"/>
      <w:u w:val="single"/>
    </w:rPr>
  </w:style>
  <w:style w:type="character" w:styleId="BookTitle">
    <w:name w:val="Book Title"/>
    <w:basedOn w:val="DefaultParagraphFont"/>
    <w:uiPriority w:val="33"/>
    <w:qFormat/>
    <w:rsid w:val="009C4B2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C4B2B"/>
    <w:pPr>
      <w:outlineLvl w:val="9"/>
    </w:pPr>
  </w:style>
  <w:style w:type="character" w:styleId="PlaceholderText">
    <w:name w:val="Placeholder Text"/>
    <w:basedOn w:val="DefaultParagraphFont"/>
    <w:uiPriority w:val="99"/>
    <w:semiHidden/>
    <w:rsid w:val="009C4B2B"/>
    <w:rPr>
      <w:color w:val="808080"/>
    </w:rPr>
  </w:style>
  <w:style w:type="paragraph" w:styleId="BalloonText">
    <w:name w:val="Balloon Text"/>
    <w:basedOn w:val="Normal"/>
    <w:link w:val="BalloonTextChar"/>
    <w:uiPriority w:val="99"/>
    <w:semiHidden/>
    <w:unhideWhenUsed/>
    <w:rsid w:val="009C4B2B"/>
    <w:rPr>
      <w:rFonts w:ascii="Tahoma" w:hAnsi="Tahoma" w:cs="Tahoma"/>
      <w:sz w:val="16"/>
      <w:szCs w:val="16"/>
    </w:rPr>
  </w:style>
  <w:style w:type="character" w:customStyle="1" w:styleId="BalloonTextChar">
    <w:name w:val="Balloon Text Char"/>
    <w:basedOn w:val="DefaultParagraphFont"/>
    <w:link w:val="BalloonText"/>
    <w:uiPriority w:val="99"/>
    <w:semiHidden/>
    <w:rsid w:val="009C4B2B"/>
    <w:rPr>
      <w:rFonts w:ascii="Tahoma" w:hAnsi="Tahoma" w:cs="Tahoma"/>
      <w:sz w:val="16"/>
      <w:szCs w:val="16"/>
    </w:rPr>
  </w:style>
  <w:style w:type="table" w:styleId="TableGrid">
    <w:name w:val="Table Grid"/>
    <w:basedOn w:val="TableNormal"/>
    <w:uiPriority w:val="59"/>
    <w:rsid w:val="009E1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72276"/>
    <w:pPr>
      <w:tabs>
        <w:tab w:val="center" w:pos="4680"/>
        <w:tab w:val="right" w:pos="9360"/>
      </w:tabs>
    </w:pPr>
  </w:style>
  <w:style w:type="character" w:customStyle="1" w:styleId="HeaderChar">
    <w:name w:val="Header Char"/>
    <w:basedOn w:val="DefaultParagraphFont"/>
    <w:link w:val="Header"/>
    <w:uiPriority w:val="99"/>
    <w:rsid w:val="00A72276"/>
    <w:rPr>
      <w:sz w:val="24"/>
      <w:szCs w:val="24"/>
    </w:rPr>
  </w:style>
  <w:style w:type="paragraph" w:styleId="Footer">
    <w:name w:val="footer"/>
    <w:basedOn w:val="Normal"/>
    <w:link w:val="FooterChar"/>
    <w:uiPriority w:val="99"/>
    <w:unhideWhenUsed/>
    <w:rsid w:val="00A72276"/>
    <w:pPr>
      <w:tabs>
        <w:tab w:val="center" w:pos="4680"/>
        <w:tab w:val="right" w:pos="9360"/>
      </w:tabs>
    </w:pPr>
  </w:style>
  <w:style w:type="character" w:customStyle="1" w:styleId="FooterChar">
    <w:name w:val="Footer Char"/>
    <w:basedOn w:val="DefaultParagraphFont"/>
    <w:link w:val="Footer"/>
    <w:uiPriority w:val="99"/>
    <w:rsid w:val="00A722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res-els</dc:creator>
  <cp:lastModifiedBy>SEIDEMANN,ERICKA L</cp:lastModifiedBy>
  <cp:revision>12</cp:revision>
  <cp:lastPrinted>2018-08-16T15:50:00Z</cp:lastPrinted>
  <dcterms:created xsi:type="dcterms:W3CDTF">2021-03-31T15:10:00Z</dcterms:created>
  <dcterms:modified xsi:type="dcterms:W3CDTF">2021-03-31T15:20:00Z</dcterms:modified>
</cp:coreProperties>
</file>